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62" w:rsidRPr="00434162" w:rsidRDefault="00434162" w:rsidP="003023A8">
      <w:pPr>
        <w:pStyle w:val="a3"/>
        <w:rPr>
          <w:b/>
          <w:sz w:val="28"/>
          <w:szCs w:val="28"/>
        </w:rPr>
      </w:pPr>
      <w:r w:rsidRPr="00434162">
        <w:rPr>
          <w:b/>
          <w:sz w:val="28"/>
          <w:szCs w:val="28"/>
        </w:rPr>
        <w:t>Муниципальное бюджетное общеобразовательное учреждение Петрозаводского городского округа «Средняя общеобразовательная школа № 10 с углубленным изучением предметов гуманитарного профиля имени А.С. Пушкина»</w:t>
      </w:r>
      <w:r w:rsidRPr="00434162">
        <w:rPr>
          <w:b/>
          <w:sz w:val="28"/>
          <w:szCs w:val="28"/>
        </w:rPr>
        <w:br/>
        <w:t> </w:t>
      </w:r>
      <w:r>
        <w:rPr>
          <w:sz w:val="28"/>
          <w:szCs w:val="28"/>
        </w:rPr>
        <w:br/>
      </w:r>
      <w:r>
        <w:rPr>
          <w:rFonts w:ascii="Tahoma" w:hAnsi="Tahoma" w:cs="Tahoma"/>
          <w:noProof/>
          <w:color w:val="2400FF"/>
          <w:sz w:val="21"/>
          <w:szCs w:val="21"/>
          <w:bdr w:val="none" w:sz="0" w:space="0" w:color="auto" w:frame="1"/>
        </w:rPr>
        <w:drawing>
          <wp:inline distT="0" distB="0" distL="0" distR="0">
            <wp:extent cx="1325967" cy="1371600"/>
            <wp:effectExtent l="19050" t="19050" r="26583" b="19050"/>
            <wp:docPr id="1" name="Рисунок 1" descr="Логотип школ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школ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67" cy="1371600"/>
                    </a:xfrm>
                    <a:prstGeom prst="flowChartProcess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62" w:rsidRDefault="008B28EC" w:rsidP="00434162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pt;margin-top:4.8pt;width:459.75pt;height:2.25pt;flip:y;z-index:251658240" o:connectortype="straight"/>
        </w:pict>
      </w:r>
    </w:p>
    <w:p w:rsidR="00434162" w:rsidRDefault="00434162" w:rsidP="00434162">
      <w:pPr>
        <w:tabs>
          <w:tab w:val="left" w:pos="2220"/>
        </w:tabs>
        <w:spacing w:after="0"/>
        <w:jc w:val="center"/>
        <w:rPr>
          <w:sz w:val="24"/>
          <w:szCs w:val="24"/>
        </w:rPr>
      </w:pPr>
      <w:r w:rsidRPr="00434162">
        <w:rPr>
          <w:b/>
          <w:sz w:val="24"/>
          <w:szCs w:val="24"/>
        </w:rPr>
        <w:t>ПОЛОЖЕНИЕ</w:t>
      </w:r>
      <w:r w:rsidRPr="00434162">
        <w:rPr>
          <w:sz w:val="24"/>
          <w:szCs w:val="24"/>
        </w:rPr>
        <w:t xml:space="preserve"> </w:t>
      </w:r>
    </w:p>
    <w:p w:rsidR="00434162" w:rsidRPr="001003CB" w:rsidRDefault="00434162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3CB">
        <w:rPr>
          <w:rFonts w:ascii="Times New Roman" w:hAnsi="Times New Roman" w:cs="Times New Roman"/>
          <w:i/>
          <w:sz w:val="24"/>
          <w:szCs w:val="24"/>
        </w:rPr>
        <w:t xml:space="preserve">о проведении </w:t>
      </w:r>
      <w:r w:rsidR="006029F9">
        <w:rPr>
          <w:rFonts w:ascii="Times New Roman" w:hAnsi="Times New Roman" w:cs="Times New Roman"/>
          <w:i/>
          <w:sz w:val="24"/>
          <w:szCs w:val="24"/>
        </w:rPr>
        <w:t xml:space="preserve">ХХ </w:t>
      </w:r>
      <w:r w:rsidR="00DE00BC">
        <w:rPr>
          <w:rFonts w:ascii="Times New Roman" w:hAnsi="Times New Roman" w:cs="Times New Roman"/>
          <w:i/>
          <w:sz w:val="24"/>
          <w:szCs w:val="24"/>
        </w:rPr>
        <w:t xml:space="preserve">городской </w:t>
      </w:r>
      <w:r w:rsidRPr="001003CB">
        <w:rPr>
          <w:rFonts w:ascii="Times New Roman" w:hAnsi="Times New Roman" w:cs="Times New Roman"/>
          <w:i/>
          <w:sz w:val="24"/>
          <w:szCs w:val="24"/>
        </w:rPr>
        <w:t xml:space="preserve">учебно-исследовательской конференции </w:t>
      </w:r>
    </w:p>
    <w:p w:rsidR="00434162" w:rsidRPr="001003CB" w:rsidRDefault="00434162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3CB">
        <w:rPr>
          <w:rFonts w:ascii="Times New Roman" w:hAnsi="Times New Roman" w:cs="Times New Roman"/>
          <w:i/>
          <w:sz w:val="24"/>
          <w:szCs w:val="24"/>
        </w:rPr>
        <w:t xml:space="preserve">«Пушкинские чтения» </w:t>
      </w:r>
    </w:p>
    <w:p w:rsidR="00434162" w:rsidRPr="001003CB" w:rsidRDefault="00434162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3CB">
        <w:rPr>
          <w:rFonts w:ascii="Times New Roman" w:hAnsi="Times New Roman" w:cs="Times New Roman"/>
          <w:i/>
          <w:sz w:val="24"/>
          <w:szCs w:val="24"/>
        </w:rPr>
        <w:t>в МОУ «Средняя школа №</w:t>
      </w:r>
      <w:r w:rsidR="003C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3CB">
        <w:rPr>
          <w:rFonts w:ascii="Times New Roman" w:hAnsi="Times New Roman" w:cs="Times New Roman"/>
          <w:i/>
          <w:sz w:val="24"/>
          <w:szCs w:val="24"/>
        </w:rPr>
        <w:t xml:space="preserve">10 им. А.С. Пушкина» </w:t>
      </w:r>
    </w:p>
    <w:p w:rsidR="00434162" w:rsidRPr="001003CB" w:rsidRDefault="003C5B24" w:rsidP="0043416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Петрозаводск ул. Анохина 37-</w:t>
      </w:r>
      <w:r w:rsidR="00434162" w:rsidRPr="001003CB">
        <w:rPr>
          <w:rFonts w:ascii="Times New Roman" w:hAnsi="Times New Roman" w:cs="Times New Roman"/>
          <w:i/>
          <w:sz w:val="24"/>
          <w:szCs w:val="24"/>
        </w:rPr>
        <w:t xml:space="preserve">а </w:t>
      </w:r>
    </w:p>
    <w:p w:rsidR="00480DBD" w:rsidRPr="00434162" w:rsidRDefault="00480DBD" w:rsidP="00CC3FD0">
      <w:pPr>
        <w:tabs>
          <w:tab w:val="left" w:pos="2220"/>
        </w:tabs>
        <w:spacing w:after="0" w:line="360" w:lineRule="auto"/>
        <w:ind w:firstLine="851"/>
        <w:jc w:val="both"/>
        <w:rPr>
          <w:i/>
          <w:sz w:val="24"/>
          <w:szCs w:val="24"/>
        </w:rPr>
      </w:pPr>
    </w:p>
    <w:p w:rsidR="00480DBD" w:rsidRPr="003C5B24" w:rsidRDefault="00DE00BC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0BC">
        <w:rPr>
          <w:rFonts w:ascii="Times New Roman" w:hAnsi="Times New Roman" w:cs="Times New Roman"/>
          <w:sz w:val="24"/>
          <w:szCs w:val="24"/>
        </w:rPr>
        <w:t xml:space="preserve">ХХ городская учебно-исследовательская </w:t>
      </w:r>
      <w:r w:rsidR="00480DBD" w:rsidRPr="003C5B24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984C00">
        <w:rPr>
          <w:rFonts w:ascii="Times New Roman" w:hAnsi="Times New Roman" w:cs="Times New Roman"/>
          <w:sz w:val="24"/>
          <w:szCs w:val="24"/>
        </w:rPr>
        <w:t>«Пушкинские чтения»</w:t>
      </w:r>
      <w:r w:rsidR="00480DBD" w:rsidRPr="003C5B24">
        <w:rPr>
          <w:rFonts w:ascii="Times New Roman" w:hAnsi="Times New Roman" w:cs="Times New Roman"/>
          <w:sz w:val="24"/>
          <w:szCs w:val="24"/>
        </w:rPr>
        <w:t xml:space="preserve"> (далее Конференция)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</w:t>
      </w:r>
      <w:r w:rsidR="00DB3359" w:rsidRPr="003C5B24">
        <w:rPr>
          <w:rFonts w:ascii="Times New Roman" w:hAnsi="Times New Roman" w:cs="Times New Roman"/>
          <w:sz w:val="24"/>
          <w:szCs w:val="24"/>
        </w:rPr>
        <w:t xml:space="preserve">ругозора, внутренней культуры, </w:t>
      </w:r>
      <w:r w:rsidR="00480DBD" w:rsidRPr="003C5B24">
        <w:rPr>
          <w:rFonts w:ascii="Times New Roman" w:hAnsi="Times New Roman" w:cs="Times New Roman"/>
          <w:sz w:val="24"/>
          <w:szCs w:val="24"/>
        </w:rPr>
        <w:t>позна</w:t>
      </w:r>
      <w:r w:rsidR="00220582">
        <w:rPr>
          <w:rFonts w:ascii="Times New Roman" w:hAnsi="Times New Roman" w:cs="Times New Roman"/>
          <w:sz w:val="24"/>
          <w:szCs w:val="24"/>
        </w:rPr>
        <w:t>вательной активности</w:t>
      </w:r>
      <w:r w:rsidR="00DB3359" w:rsidRPr="003C5B24">
        <w:rPr>
          <w:rFonts w:ascii="Times New Roman" w:hAnsi="Times New Roman" w:cs="Times New Roman"/>
          <w:sz w:val="24"/>
          <w:szCs w:val="24"/>
        </w:rPr>
        <w:t xml:space="preserve">, </w:t>
      </w:r>
      <w:r w:rsidR="00480DBD" w:rsidRPr="003C5B24">
        <w:rPr>
          <w:rFonts w:ascii="Times New Roman" w:hAnsi="Times New Roman" w:cs="Times New Roman"/>
          <w:sz w:val="24"/>
          <w:szCs w:val="24"/>
        </w:rPr>
        <w:t xml:space="preserve">способствующей развитию исследовательской </w:t>
      </w:r>
      <w:r w:rsidR="00F5370D">
        <w:rPr>
          <w:rFonts w:ascii="Times New Roman" w:hAnsi="Times New Roman" w:cs="Times New Roman"/>
          <w:sz w:val="24"/>
          <w:szCs w:val="24"/>
        </w:rPr>
        <w:t xml:space="preserve">деятельности учащихся в различных </w:t>
      </w:r>
      <w:r w:rsidR="006029F9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F5370D">
        <w:rPr>
          <w:rFonts w:ascii="Times New Roman" w:hAnsi="Times New Roman" w:cs="Times New Roman"/>
          <w:sz w:val="24"/>
          <w:szCs w:val="24"/>
        </w:rPr>
        <w:t>областях и науках.</w:t>
      </w:r>
      <w:r w:rsidR="007453DE">
        <w:rPr>
          <w:rFonts w:ascii="Times New Roman" w:hAnsi="Times New Roman" w:cs="Times New Roman"/>
          <w:sz w:val="24"/>
          <w:szCs w:val="24"/>
        </w:rPr>
        <w:t xml:space="preserve"> Конференция проходит ежегодно.</w:t>
      </w:r>
    </w:p>
    <w:p w:rsidR="00480DBD" w:rsidRPr="003C5B24" w:rsidRDefault="00480DBD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B24">
        <w:rPr>
          <w:rFonts w:ascii="Times New Roman" w:hAnsi="Times New Roman" w:cs="Times New Roman"/>
          <w:sz w:val="24"/>
          <w:szCs w:val="24"/>
        </w:rPr>
        <w:t>Участника</w:t>
      </w:r>
      <w:r w:rsidR="00F5370D">
        <w:rPr>
          <w:rFonts w:ascii="Times New Roman" w:hAnsi="Times New Roman" w:cs="Times New Roman"/>
          <w:sz w:val="24"/>
          <w:szCs w:val="24"/>
        </w:rPr>
        <w:t>ми Конференции являются ученики</w:t>
      </w:r>
      <w:r w:rsidR="00883642" w:rsidRPr="003C5B24">
        <w:rPr>
          <w:rFonts w:ascii="Times New Roman" w:hAnsi="Times New Roman" w:cs="Times New Roman"/>
          <w:sz w:val="24"/>
          <w:szCs w:val="24"/>
        </w:rPr>
        <w:t xml:space="preserve"> </w:t>
      </w:r>
      <w:r w:rsidR="00883642" w:rsidRPr="00DE7786">
        <w:rPr>
          <w:rFonts w:ascii="Times New Roman" w:hAnsi="Times New Roman" w:cs="Times New Roman"/>
          <w:b/>
          <w:sz w:val="24"/>
          <w:szCs w:val="24"/>
        </w:rPr>
        <w:t>9-11 классов</w:t>
      </w:r>
      <w:r w:rsidRPr="003C5B24">
        <w:rPr>
          <w:rFonts w:ascii="Times New Roman" w:hAnsi="Times New Roman" w:cs="Times New Roman"/>
          <w:sz w:val="24"/>
          <w:szCs w:val="24"/>
        </w:rPr>
        <w:t>, интересующиеся и занимающиеся нау</w:t>
      </w:r>
      <w:r w:rsidR="00883642" w:rsidRPr="003C5B24">
        <w:rPr>
          <w:rFonts w:ascii="Times New Roman" w:hAnsi="Times New Roman" w:cs="Times New Roman"/>
          <w:sz w:val="24"/>
          <w:szCs w:val="24"/>
        </w:rPr>
        <w:t xml:space="preserve">чной и </w:t>
      </w:r>
      <w:r w:rsidRPr="003C5B24">
        <w:rPr>
          <w:rFonts w:ascii="Times New Roman" w:hAnsi="Times New Roman" w:cs="Times New Roman"/>
          <w:sz w:val="24"/>
          <w:szCs w:val="24"/>
        </w:rPr>
        <w:t>исследователь</w:t>
      </w:r>
      <w:r w:rsidR="00883642" w:rsidRPr="003C5B24">
        <w:rPr>
          <w:rFonts w:ascii="Times New Roman" w:hAnsi="Times New Roman" w:cs="Times New Roman"/>
          <w:sz w:val="24"/>
          <w:szCs w:val="24"/>
        </w:rPr>
        <w:t>ской деятельностью, подавшие</w:t>
      </w:r>
      <w:r w:rsidR="003C5B24">
        <w:rPr>
          <w:rFonts w:ascii="Times New Roman" w:hAnsi="Times New Roman" w:cs="Times New Roman"/>
          <w:sz w:val="24"/>
          <w:szCs w:val="24"/>
        </w:rPr>
        <w:t xml:space="preserve"> заявку в соответствующей форме (п</w:t>
      </w:r>
      <w:r w:rsidR="00883642" w:rsidRPr="003C5B24">
        <w:rPr>
          <w:rFonts w:ascii="Times New Roman" w:hAnsi="Times New Roman" w:cs="Times New Roman"/>
          <w:sz w:val="24"/>
          <w:szCs w:val="24"/>
        </w:rPr>
        <w:t>риложение №</w:t>
      </w:r>
      <w:r w:rsidR="003C5B24">
        <w:rPr>
          <w:rFonts w:ascii="Times New Roman" w:hAnsi="Times New Roman" w:cs="Times New Roman"/>
          <w:sz w:val="24"/>
          <w:szCs w:val="24"/>
        </w:rPr>
        <w:t xml:space="preserve"> </w:t>
      </w:r>
      <w:r w:rsidR="00883642" w:rsidRPr="003C5B24">
        <w:rPr>
          <w:rFonts w:ascii="Times New Roman" w:hAnsi="Times New Roman" w:cs="Times New Roman"/>
          <w:sz w:val="24"/>
          <w:szCs w:val="24"/>
        </w:rPr>
        <w:t>1</w:t>
      </w:r>
      <w:r w:rsidR="003C5B24">
        <w:rPr>
          <w:rFonts w:ascii="Times New Roman" w:hAnsi="Times New Roman" w:cs="Times New Roman"/>
          <w:sz w:val="24"/>
          <w:szCs w:val="24"/>
        </w:rPr>
        <w:t>)</w:t>
      </w:r>
      <w:r w:rsidR="000252E6">
        <w:rPr>
          <w:rFonts w:ascii="Times New Roman" w:hAnsi="Times New Roman" w:cs="Times New Roman"/>
          <w:sz w:val="24"/>
          <w:szCs w:val="24"/>
        </w:rPr>
        <w:t xml:space="preserve"> , слушатели и педагоги. </w:t>
      </w:r>
    </w:p>
    <w:p w:rsidR="00883642" w:rsidRPr="003C5B24" w:rsidRDefault="00883642" w:rsidP="00F802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B24">
        <w:rPr>
          <w:rFonts w:ascii="Times New Roman" w:hAnsi="Times New Roman" w:cs="Times New Roman"/>
          <w:sz w:val="24"/>
          <w:szCs w:val="24"/>
        </w:rPr>
        <w:t>Приветствуются работы, которые ранее нигде не были представлены.</w:t>
      </w:r>
    </w:p>
    <w:p w:rsidR="00480DBD" w:rsidRPr="003C5B24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3C5B24">
        <w:rPr>
          <w:rFonts w:ascii="Times New Roman" w:hAnsi="Times New Roman"/>
          <w:i/>
          <w:color w:val="auto"/>
          <w:sz w:val="24"/>
          <w:szCs w:val="24"/>
        </w:rPr>
        <w:t>Целью</w:t>
      </w:r>
      <w:r w:rsidRPr="003C5B24">
        <w:rPr>
          <w:rFonts w:ascii="Times New Roman" w:hAnsi="Times New Roman"/>
          <w:color w:val="auto"/>
          <w:sz w:val="24"/>
          <w:szCs w:val="24"/>
        </w:rPr>
        <w:t xml:space="preserve"> школьной конференции учебно-исследовательских работ является выявление одарённых детей, поддержка исследовательского творчества учащихся школы.</w:t>
      </w:r>
    </w:p>
    <w:p w:rsidR="00480DBD" w:rsidRPr="003C5B24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3C5B24">
        <w:rPr>
          <w:rFonts w:ascii="Times New Roman" w:hAnsi="Times New Roman"/>
          <w:color w:val="auto"/>
          <w:sz w:val="24"/>
          <w:szCs w:val="24"/>
        </w:rPr>
        <w:t xml:space="preserve">К числу основных </w:t>
      </w:r>
      <w:r w:rsidRPr="003C5B24">
        <w:rPr>
          <w:rFonts w:ascii="Times New Roman" w:hAnsi="Times New Roman"/>
          <w:i/>
          <w:color w:val="auto"/>
          <w:sz w:val="24"/>
          <w:szCs w:val="24"/>
        </w:rPr>
        <w:t>задач</w:t>
      </w:r>
      <w:r w:rsidRPr="003C5B24">
        <w:rPr>
          <w:rFonts w:ascii="Times New Roman" w:hAnsi="Times New Roman"/>
          <w:color w:val="auto"/>
          <w:sz w:val="24"/>
          <w:szCs w:val="24"/>
        </w:rPr>
        <w:t xml:space="preserve"> Конференции относятся:</w:t>
      </w:r>
    </w:p>
    <w:p w:rsidR="00480DBD" w:rsidRPr="003C5B24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3C5B24">
        <w:rPr>
          <w:rFonts w:ascii="Times New Roman" w:hAnsi="Times New Roman"/>
          <w:color w:val="auto"/>
          <w:sz w:val="24"/>
          <w:szCs w:val="24"/>
        </w:rPr>
        <w:t>- консолидация усилий педагогов и учащихся в развитии исследовательской и творческой деятельности;</w:t>
      </w:r>
    </w:p>
    <w:p w:rsidR="00480DBD" w:rsidRPr="003C5B24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3C5B24">
        <w:rPr>
          <w:rFonts w:ascii="Times New Roman" w:hAnsi="Times New Roman"/>
          <w:color w:val="auto"/>
          <w:sz w:val="24"/>
          <w:szCs w:val="24"/>
        </w:rPr>
        <w:t>- формирование проектно-исследовательской культуры у</w:t>
      </w:r>
      <w:r w:rsidR="003C5B24">
        <w:rPr>
          <w:rFonts w:ascii="Times New Roman" w:hAnsi="Times New Roman"/>
          <w:color w:val="auto"/>
          <w:sz w:val="24"/>
          <w:szCs w:val="24"/>
        </w:rPr>
        <w:t>чителей и обучающихся, повышение</w:t>
      </w:r>
      <w:r w:rsidRPr="003C5B24">
        <w:rPr>
          <w:rFonts w:ascii="Times New Roman" w:hAnsi="Times New Roman"/>
          <w:color w:val="auto"/>
          <w:sz w:val="24"/>
          <w:szCs w:val="24"/>
        </w:rPr>
        <w:t xml:space="preserve"> профессионального уровня и педагогическ</w:t>
      </w:r>
      <w:r w:rsidR="003C5B24">
        <w:rPr>
          <w:rFonts w:ascii="Times New Roman" w:hAnsi="Times New Roman"/>
          <w:color w:val="auto"/>
          <w:sz w:val="24"/>
          <w:szCs w:val="24"/>
        </w:rPr>
        <w:t>ого мастерства учителя, развитие</w:t>
      </w:r>
      <w:r w:rsidRPr="003C5B24">
        <w:rPr>
          <w:rFonts w:ascii="Times New Roman" w:hAnsi="Times New Roman"/>
          <w:color w:val="auto"/>
          <w:sz w:val="24"/>
          <w:szCs w:val="24"/>
        </w:rPr>
        <w:t xml:space="preserve"> исследовательских навыков и навыков проектирования у учащихся;</w:t>
      </w:r>
    </w:p>
    <w:p w:rsidR="00480DBD" w:rsidRPr="003C5B24" w:rsidRDefault="00480DBD" w:rsidP="00F8020C">
      <w:pPr>
        <w:pStyle w:val="a7"/>
        <w:spacing w:before="0" w:after="0" w:line="360" w:lineRule="auto"/>
        <w:ind w:left="0" w:righ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3C5B24">
        <w:rPr>
          <w:rFonts w:ascii="Times New Roman" w:hAnsi="Times New Roman"/>
          <w:color w:val="auto"/>
          <w:sz w:val="24"/>
          <w:szCs w:val="24"/>
        </w:rPr>
        <w:t>- развитие у обучающихся навыков публичного выступления;</w:t>
      </w:r>
    </w:p>
    <w:p w:rsidR="004A1A24" w:rsidRDefault="003023A8" w:rsidP="004A1A24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Общее  руководство   Конференцией осуществляет оргкомитет, возглавляемый заместителем директора п</w:t>
      </w:r>
      <w:r w:rsidR="0011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УВР</w:t>
      </w:r>
      <w:r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Оргкомитет формирует жюри </w:t>
      </w:r>
      <w:r w:rsidR="00883642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принимает заявки, руководит организацией мероприятия. </w:t>
      </w:r>
      <w:r w:rsidR="00F8020C" w:rsidRPr="00F802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Количество принимаемых работ ограничено.</w:t>
      </w:r>
      <w:r w:rsidR="00F8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020C" w:rsidRDefault="00883642" w:rsidP="00F8020C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C5B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Участники конференции выступают с докладами</w:t>
      </w:r>
      <w:r w:rsidR="00F802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(тезисами)</w:t>
      </w:r>
      <w:r w:rsidR="006029F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3C5B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перед учителями и своими све</w:t>
      </w:r>
      <w:r w:rsidR="001143C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рстниками (время выступления 5-7 </w:t>
      </w:r>
      <w:r w:rsidRPr="003C5B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мин.).</w:t>
      </w:r>
      <w:r w:rsidR="006029F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F8020C" w:rsidRPr="00F8020C" w:rsidRDefault="004A1A24" w:rsidP="00F8020C">
      <w:pPr>
        <w:pStyle w:val="Heading1"/>
        <w:spacing w:line="360" w:lineRule="auto"/>
        <w:ind w:left="0" w:firstLine="465"/>
        <w:rPr>
          <w:b w:val="0"/>
        </w:rPr>
      </w:pPr>
      <w:r>
        <w:rPr>
          <w:b w:val="0"/>
        </w:rPr>
        <w:t>Рекомендуемый</w:t>
      </w:r>
      <w:r w:rsidR="00F8020C" w:rsidRPr="00F8020C">
        <w:rPr>
          <w:b w:val="0"/>
        </w:rPr>
        <w:t xml:space="preserve"> план выступления по результатам исследовательской деятельности</w:t>
      </w:r>
      <w:r w:rsidR="00F8020C">
        <w:rPr>
          <w:b w:val="0"/>
        </w:rPr>
        <w:t>:</w:t>
      </w:r>
    </w:p>
    <w:p w:rsidR="00F8020C" w:rsidRPr="00F8020C" w:rsidRDefault="004A1A24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автор, руководитель и </w:t>
      </w:r>
      <w:r w:rsidR="00F8020C">
        <w:rPr>
          <w:rFonts w:ascii="Times New Roman" w:hAnsi="Times New Roman" w:cs="Times New Roman"/>
          <w:sz w:val="24"/>
          <w:szCs w:val="24"/>
        </w:rPr>
        <w:t>т</w:t>
      </w:r>
      <w:r w:rsidR="00F8020C" w:rsidRPr="00F8020C">
        <w:rPr>
          <w:rFonts w:ascii="Times New Roman" w:hAnsi="Times New Roman" w:cs="Times New Roman"/>
          <w:sz w:val="24"/>
          <w:szCs w:val="24"/>
        </w:rPr>
        <w:t>ема учебно-исследовательской</w:t>
      </w:r>
      <w:r w:rsidR="00F8020C" w:rsidRPr="00F802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020C">
        <w:rPr>
          <w:rFonts w:ascii="Times New Roman" w:hAnsi="Times New Roman" w:cs="Times New Roman"/>
          <w:sz w:val="24"/>
          <w:szCs w:val="24"/>
        </w:rPr>
        <w:t>работы;</w:t>
      </w:r>
    </w:p>
    <w:p w:rsidR="00F8020C" w:rsidRP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8020C">
        <w:rPr>
          <w:rFonts w:ascii="Times New Roman" w:hAnsi="Times New Roman" w:cs="Times New Roman"/>
          <w:sz w:val="24"/>
          <w:szCs w:val="24"/>
        </w:rPr>
        <w:t>ктуальность темы учебно-исследовательской</w:t>
      </w:r>
      <w:r w:rsidRPr="00F802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F8020C" w:rsidRP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F8020C">
        <w:rPr>
          <w:rFonts w:ascii="Times New Roman" w:hAnsi="Times New Roman" w:cs="Times New Roman"/>
          <w:sz w:val="24"/>
          <w:szCs w:val="24"/>
        </w:rPr>
        <w:t>ель и задачи учебно-исследовательской</w:t>
      </w:r>
      <w:r w:rsidRPr="00F802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F8020C" w:rsidRP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8020C">
        <w:rPr>
          <w:rFonts w:ascii="Times New Roman" w:hAnsi="Times New Roman" w:cs="Times New Roman"/>
          <w:sz w:val="24"/>
          <w:szCs w:val="24"/>
        </w:rPr>
        <w:t xml:space="preserve">ипотеза </w:t>
      </w:r>
      <w:r w:rsidR="004A1A2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>учебно-исследовательской работы;</w:t>
      </w:r>
    </w:p>
    <w:p w:rsidR="00F8020C" w:rsidRP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020C">
        <w:rPr>
          <w:rFonts w:ascii="Times New Roman" w:hAnsi="Times New Roman" w:cs="Times New Roman"/>
          <w:sz w:val="24"/>
          <w:szCs w:val="24"/>
        </w:rPr>
        <w:t>бъект и предмет</w:t>
      </w:r>
      <w:r w:rsidRPr="00F802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F8020C" w:rsidRP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8020C">
        <w:rPr>
          <w:rFonts w:ascii="Times New Roman" w:hAnsi="Times New Roman" w:cs="Times New Roman"/>
          <w:sz w:val="24"/>
          <w:szCs w:val="24"/>
        </w:rPr>
        <w:t xml:space="preserve">тапы </w:t>
      </w:r>
      <w:r>
        <w:rPr>
          <w:rFonts w:ascii="Times New Roman" w:hAnsi="Times New Roman" w:cs="Times New Roman"/>
          <w:sz w:val="24"/>
          <w:szCs w:val="24"/>
        </w:rPr>
        <w:t>учебно-исследовательской работы;</w:t>
      </w:r>
    </w:p>
    <w:p w:rsidR="00F8020C" w:rsidRDefault="00F8020C" w:rsidP="00F8020C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020C">
        <w:rPr>
          <w:rFonts w:ascii="Times New Roman" w:hAnsi="Times New Roman" w:cs="Times New Roman"/>
          <w:sz w:val="24"/>
          <w:szCs w:val="24"/>
        </w:rPr>
        <w:t>езультаты и выводы</w:t>
      </w:r>
      <w:r w:rsidR="004A1A24">
        <w:rPr>
          <w:rFonts w:ascii="Times New Roman" w:hAnsi="Times New Roman" w:cs="Times New Roman"/>
          <w:sz w:val="24"/>
          <w:szCs w:val="24"/>
        </w:rPr>
        <w:t>;</w:t>
      </w:r>
      <w:r w:rsidRPr="00F80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F9" w:rsidRPr="004A1A24" w:rsidRDefault="006029F9" w:rsidP="004A1A24">
      <w:pPr>
        <w:pStyle w:val="ad"/>
        <w:widowControl w:val="0"/>
        <w:numPr>
          <w:ilvl w:val="2"/>
          <w:numId w:val="5"/>
        </w:numPr>
        <w:tabs>
          <w:tab w:val="left" w:pos="1092"/>
          <w:tab w:val="left" w:pos="109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8020C">
        <w:rPr>
          <w:rFonts w:ascii="Times New Roman" w:hAnsi="Times New Roman" w:cs="Times New Roman"/>
          <w:sz w:val="24"/>
          <w:szCs w:val="24"/>
        </w:rPr>
        <w:t>начимость учебно-исследовательской</w:t>
      </w:r>
      <w:r w:rsidRPr="00F802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4A1A24">
        <w:rPr>
          <w:rFonts w:ascii="Times New Roman" w:hAnsi="Times New Roman" w:cs="Times New Roman"/>
          <w:sz w:val="24"/>
          <w:szCs w:val="24"/>
        </w:rPr>
        <w:t>, практическая ценность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3642" w:rsidRPr="003C5B24" w:rsidRDefault="004B67FC" w:rsidP="00F8020C">
      <w:pPr>
        <w:tabs>
          <w:tab w:val="left" w:pos="22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B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Письмен</w:t>
      </w:r>
      <w:r w:rsidR="00F802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ный вариант 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работы </w:t>
      </w:r>
      <w:r w:rsidR="000F1C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предъявляется в день проведения конференции.</w:t>
      </w:r>
      <w:r w:rsidR="00883642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Приветствуется оформление </w:t>
      </w:r>
      <w:r w:rsidR="00114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выступления 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</w:rPr>
        <w:t xml:space="preserve"> компьют</w:t>
      </w:r>
      <w:r w:rsidR="000F1C4B">
        <w:rPr>
          <w:rFonts w:ascii="Times New Roman" w:hAnsi="Times New Roman" w:cs="Times New Roman"/>
          <w:color w:val="000000"/>
          <w:sz w:val="24"/>
          <w:szCs w:val="24"/>
        </w:rPr>
        <w:t>ерной презентации (Power Point)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3642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доклада автор защищает свою работу, о</w:t>
      </w:r>
      <w:r w:rsidR="00F5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твечая на вопросы жюри</w:t>
      </w:r>
      <w:r w:rsidR="00DE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 3 минут</w:t>
      </w:r>
      <w:r w:rsidR="00CC3FD0" w:rsidRPr="003C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023A8" w:rsidRPr="003C5B24" w:rsidRDefault="003023A8" w:rsidP="00F8020C">
      <w:pPr>
        <w:pStyle w:val="c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C5B24">
        <w:rPr>
          <w:color w:val="000000"/>
        </w:rPr>
        <w:t xml:space="preserve"> Жюри (экспертная группа)  оценивает выступление участника и ответы на вопросы по следующим </w:t>
      </w:r>
      <w:r w:rsidR="001143CA">
        <w:rPr>
          <w:color w:val="000000"/>
        </w:rPr>
        <w:t xml:space="preserve">основным </w:t>
      </w:r>
      <w:r w:rsidRPr="003C5B24">
        <w:rPr>
          <w:color w:val="000000"/>
        </w:rPr>
        <w:t>критериям:</w:t>
      </w:r>
    </w:p>
    <w:p w:rsidR="003023A8" w:rsidRPr="003C5B24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rStyle w:val="c1"/>
          <w:color w:val="000000"/>
        </w:rPr>
        <w:t>актуальность темы;</w:t>
      </w:r>
    </w:p>
    <w:p w:rsidR="003023A8" w:rsidRPr="003C5B24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rStyle w:val="c1"/>
          <w:color w:val="000000"/>
        </w:rPr>
        <w:t>новизна</w:t>
      </w:r>
      <w:r w:rsidR="001143CA">
        <w:rPr>
          <w:rStyle w:val="c1"/>
          <w:color w:val="000000"/>
        </w:rPr>
        <w:t>, значимость исследования;</w:t>
      </w:r>
    </w:p>
    <w:p w:rsidR="003023A8" w:rsidRPr="003C5B24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rStyle w:val="c1"/>
          <w:color w:val="000000"/>
        </w:rPr>
        <w:t>композиция доклада, </w:t>
      </w:r>
      <w:r w:rsidRPr="003C5B24">
        <w:rPr>
          <w:rStyle w:val="c4"/>
          <w:color w:val="000000"/>
        </w:rPr>
        <w:t>логичность выступления;</w:t>
      </w:r>
    </w:p>
    <w:p w:rsidR="003023A8" w:rsidRPr="001143CA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color w:val="000000"/>
        </w:rPr>
        <w:t>культура речи при ответах на вопросы</w:t>
      </w:r>
      <w:r w:rsidR="001143CA">
        <w:rPr>
          <w:color w:val="000000"/>
        </w:rPr>
        <w:t xml:space="preserve">, </w:t>
      </w:r>
      <w:r w:rsidRPr="001143CA">
        <w:rPr>
          <w:color w:val="000000"/>
        </w:rPr>
        <w:t>компетентность докладчика (владение проблематикой области исследования), </w:t>
      </w:r>
      <w:r w:rsidRPr="001143CA">
        <w:rPr>
          <w:rStyle w:val="c8"/>
          <w:color w:val="000000"/>
        </w:rPr>
        <w:t>эрудиция;</w:t>
      </w:r>
    </w:p>
    <w:p w:rsidR="003023A8" w:rsidRPr="003C5B24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rStyle w:val="c1"/>
          <w:color w:val="000000"/>
        </w:rPr>
        <w:t>библиография;</w:t>
      </w:r>
    </w:p>
    <w:p w:rsidR="00F8020C" w:rsidRPr="00F8020C" w:rsidRDefault="003023A8" w:rsidP="00F8020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 w:rsidRPr="003C5B24">
        <w:rPr>
          <w:rStyle w:val="c1"/>
          <w:color w:val="000000"/>
        </w:rPr>
        <w:t>особое мнение эксперта.</w:t>
      </w:r>
    </w:p>
    <w:p w:rsidR="003023A8" w:rsidRPr="003C5B24" w:rsidRDefault="003023A8" w:rsidP="00F8020C">
      <w:pPr>
        <w:pStyle w:val="c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C5B24">
        <w:rPr>
          <w:color w:val="000000"/>
        </w:rPr>
        <w:t xml:space="preserve">По окончании работы </w:t>
      </w:r>
      <w:r w:rsidR="00167F93">
        <w:rPr>
          <w:color w:val="000000"/>
        </w:rPr>
        <w:t>проводи</w:t>
      </w:r>
      <w:r w:rsidR="004A1A24">
        <w:rPr>
          <w:color w:val="000000"/>
        </w:rPr>
        <w:t>тся заседание</w:t>
      </w:r>
      <w:r w:rsidR="00CC3FD0" w:rsidRPr="003C5B24">
        <w:rPr>
          <w:color w:val="000000"/>
        </w:rPr>
        <w:t xml:space="preserve"> жюри (экспертных групп), на </w:t>
      </w:r>
      <w:r w:rsidR="004A1A24">
        <w:rPr>
          <w:color w:val="000000"/>
        </w:rPr>
        <w:t xml:space="preserve">котором </w:t>
      </w:r>
      <w:r w:rsidRPr="003C5B24">
        <w:rPr>
          <w:color w:val="000000"/>
        </w:rPr>
        <w:t>выносятся решения  об определении п</w:t>
      </w:r>
      <w:r w:rsidR="00167F93">
        <w:rPr>
          <w:color w:val="000000"/>
        </w:rPr>
        <w:t>обедителей</w:t>
      </w:r>
      <w:r w:rsidRPr="003C5B24">
        <w:rPr>
          <w:color w:val="000000"/>
        </w:rPr>
        <w:t>.</w:t>
      </w:r>
    </w:p>
    <w:p w:rsidR="003023A8" w:rsidRPr="003C5B24" w:rsidRDefault="003023A8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C5B24">
        <w:rPr>
          <w:color w:val="000000"/>
        </w:rPr>
        <w:t xml:space="preserve">Все решения </w:t>
      </w:r>
      <w:r w:rsidR="00F8020C">
        <w:rPr>
          <w:color w:val="000000"/>
        </w:rPr>
        <w:t>жюри (</w:t>
      </w:r>
      <w:r w:rsidRPr="003C5B24">
        <w:rPr>
          <w:color w:val="000000"/>
        </w:rPr>
        <w:t>экспертных групп</w:t>
      </w:r>
      <w:r w:rsidR="00F8020C">
        <w:rPr>
          <w:color w:val="000000"/>
        </w:rPr>
        <w:t>)</w:t>
      </w:r>
      <w:r w:rsidRPr="003C5B24">
        <w:rPr>
          <w:color w:val="000000"/>
        </w:rPr>
        <w:t xml:space="preserve"> </w:t>
      </w:r>
      <w:r w:rsidR="004A1A24">
        <w:rPr>
          <w:color w:val="000000"/>
        </w:rPr>
        <w:t xml:space="preserve">протоколируются, подписываются членами жюри и </w:t>
      </w:r>
      <w:r w:rsidRPr="003C5B24">
        <w:rPr>
          <w:color w:val="000000"/>
        </w:rPr>
        <w:t>являются окончательными.</w:t>
      </w:r>
    </w:p>
    <w:p w:rsidR="00F8020C" w:rsidRPr="00F8020C" w:rsidRDefault="003023A8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C5B24">
        <w:rPr>
          <w:color w:val="000000"/>
        </w:rPr>
        <w:t>Победители Конфе</w:t>
      </w:r>
      <w:r w:rsidR="00DE7786">
        <w:rPr>
          <w:color w:val="000000"/>
        </w:rPr>
        <w:t>ренции награждаются дипломами</w:t>
      </w:r>
      <w:r w:rsidR="004A1A24">
        <w:rPr>
          <w:color w:val="000000"/>
        </w:rPr>
        <w:t xml:space="preserve"> лауреатов</w:t>
      </w:r>
      <w:r w:rsidR="00DE7786">
        <w:rPr>
          <w:color w:val="000000"/>
        </w:rPr>
        <w:t xml:space="preserve">, а участники </w:t>
      </w:r>
      <w:r w:rsidRPr="003C5B24">
        <w:rPr>
          <w:color w:val="000000"/>
        </w:rPr>
        <w:t>сертификатами</w:t>
      </w:r>
      <w:r w:rsidR="00DE7786">
        <w:rPr>
          <w:color w:val="000000"/>
        </w:rPr>
        <w:t>.</w:t>
      </w:r>
    </w:p>
    <w:p w:rsidR="00984C00" w:rsidRDefault="00984C00" w:rsidP="00F8020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4A1A24" w:rsidRDefault="004A1A24" w:rsidP="00F8020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220582" w:rsidRDefault="00220582" w:rsidP="00F8020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20582">
        <w:rPr>
          <w:b/>
          <w:color w:val="000000"/>
        </w:rPr>
        <w:lastRenderedPageBreak/>
        <w:t>Место проведения:</w:t>
      </w:r>
    </w:p>
    <w:p w:rsidR="00220582" w:rsidRPr="00F5370D" w:rsidRDefault="00220582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F5370D">
        <w:t>Научная библиотека ПетрГУ Ленина 33.</w:t>
      </w:r>
    </w:p>
    <w:p w:rsidR="00CC3FD0" w:rsidRPr="00D60178" w:rsidRDefault="00CC3FD0" w:rsidP="00F8020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60178">
        <w:rPr>
          <w:b/>
          <w:color w:val="000000"/>
        </w:rPr>
        <w:t>Порядок проведения конференции:</w:t>
      </w:r>
    </w:p>
    <w:p w:rsidR="00DB3359" w:rsidRPr="001143CA" w:rsidRDefault="004A1A24" w:rsidP="00F8020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22</w:t>
      </w:r>
      <w:r w:rsidR="00CC3FD0" w:rsidRPr="001143CA">
        <w:rPr>
          <w:b/>
          <w:color w:val="000000"/>
        </w:rPr>
        <w:t>.01.</w:t>
      </w:r>
      <w:r w:rsidR="003C5B24" w:rsidRPr="001143CA">
        <w:rPr>
          <w:b/>
          <w:color w:val="000000"/>
        </w:rPr>
        <w:t>20</w:t>
      </w:r>
      <w:r>
        <w:rPr>
          <w:b/>
          <w:color w:val="000000"/>
        </w:rPr>
        <w:t>20</w:t>
      </w:r>
      <w:r w:rsidR="00CC3FD0" w:rsidRPr="001143CA">
        <w:rPr>
          <w:b/>
          <w:color w:val="000000"/>
        </w:rPr>
        <w:t xml:space="preserve"> </w:t>
      </w:r>
      <w:r w:rsidR="003C5B24" w:rsidRPr="001143CA">
        <w:rPr>
          <w:b/>
          <w:color w:val="000000"/>
        </w:rPr>
        <w:t>г.</w:t>
      </w:r>
      <w:r w:rsidR="001143CA" w:rsidRPr="001143CA">
        <w:rPr>
          <w:b/>
          <w:color w:val="000000"/>
        </w:rPr>
        <w:t xml:space="preserve"> </w:t>
      </w:r>
    </w:p>
    <w:p w:rsidR="00CC3FD0" w:rsidRPr="001143CA" w:rsidRDefault="00DB3359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1143CA">
        <w:rPr>
          <w:b/>
        </w:rPr>
        <w:t>13.00</w:t>
      </w:r>
      <w:r w:rsidR="003C5B24" w:rsidRPr="001143CA">
        <w:rPr>
          <w:b/>
        </w:rPr>
        <w:t xml:space="preserve">. </w:t>
      </w:r>
      <w:r w:rsidR="001143CA" w:rsidRPr="001143CA">
        <w:rPr>
          <w:b/>
        </w:rPr>
        <w:t xml:space="preserve"> - т</w:t>
      </w:r>
      <w:r w:rsidRPr="001143CA">
        <w:rPr>
          <w:b/>
        </w:rPr>
        <w:t>орже</w:t>
      </w:r>
      <w:r w:rsidR="001143CA" w:rsidRPr="001143CA">
        <w:rPr>
          <w:b/>
        </w:rPr>
        <w:t>ственное открытие</w:t>
      </w:r>
      <w:r w:rsidR="00220582" w:rsidRPr="001143CA">
        <w:rPr>
          <w:b/>
        </w:rPr>
        <w:t>.</w:t>
      </w:r>
    </w:p>
    <w:p w:rsidR="00DB3359" w:rsidRPr="001143CA" w:rsidRDefault="003C5B24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</w:rPr>
      </w:pPr>
      <w:r w:rsidRPr="001143CA">
        <w:rPr>
          <w:b/>
        </w:rPr>
        <w:t>13.15.</w:t>
      </w:r>
      <w:r w:rsidR="001143CA" w:rsidRPr="001143CA">
        <w:rPr>
          <w:b/>
        </w:rPr>
        <w:t>-15. 00 -  защита работ, подведение итогов.</w:t>
      </w:r>
    </w:p>
    <w:p w:rsidR="007453DE" w:rsidRDefault="00220582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Заявки</w:t>
      </w:r>
      <w:r w:rsidR="000F1C4B">
        <w:rPr>
          <w:b/>
          <w:color w:val="000000"/>
        </w:rPr>
        <w:t xml:space="preserve"> (Приложение №1)</w:t>
      </w:r>
      <w:r>
        <w:rPr>
          <w:b/>
          <w:color w:val="000000"/>
        </w:rPr>
        <w:t xml:space="preserve"> принимаются до </w:t>
      </w:r>
      <w:r w:rsidR="004A1A24">
        <w:rPr>
          <w:b/>
          <w:color w:val="000000"/>
        </w:rPr>
        <w:t>17</w:t>
      </w:r>
      <w:r w:rsidR="001143CA">
        <w:rPr>
          <w:b/>
          <w:color w:val="000000"/>
        </w:rPr>
        <w:t>.01</w:t>
      </w:r>
      <w:r w:rsidR="004A1A24">
        <w:rPr>
          <w:b/>
          <w:color w:val="000000"/>
        </w:rPr>
        <w:t>.20</w:t>
      </w:r>
      <w:r w:rsidR="001143CA">
        <w:rPr>
          <w:b/>
          <w:color w:val="000000"/>
        </w:rPr>
        <w:t xml:space="preserve"> </w:t>
      </w:r>
      <w:r w:rsidR="00DB3359" w:rsidRPr="003C5B24">
        <w:rPr>
          <w:b/>
          <w:color w:val="000000"/>
        </w:rPr>
        <w:t xml:space="preserve">по электронной почте </w:t>
      </w:r>
      <w:hyperlink r:id="rId9" w:history="1">
        <w:r w:rsidR="00DB3359" w:rsidRPr="003C5B24">
          <w:rPr>
            <w:rStyle w:val="ae"/>
            <w:b/>
            <w:lang w:val="en-US"/>
          </w:rPr>
          <w:t>kukelewa</w:t>
        </w:r>
        <w:r w:rsidR="00DB3359" w:rsidRPr="003C5B24">
          <w:rPr>
            <w:rStyle w:val="ae"/>
            <w:b/>
          </w:rPr>
          <w:t>.</w:t>
        </w:r>
        <w:r w:rsidR="00DB3359" w:rsidRPr="003C5B24">
          <w:rPr>
            <w:rStyle w:val="ae"/>
            <w:b/>
            <w:lang w:val="en-US"/>
          </w:rPr>
          <w:t>irina</w:t>
        </w:r>
        <w:r w:rsidR="00DB3359" w:rsidRPr="003C5B24">
          <w:rPr>
            <w:rStyle w:val="ae"/>
            <w:b/>
          </w:rPr>
          <w:t>@</w:t>
        </w:r>
        <w:r w:rsidR="00DB3359" w:rsidRPr="003C5B24">
          <w:rPr>
            <w:rStyle w:val="ae"/>
            <w:b/>
            <w:lang w:val="en-US"/>
          </w:rPr>
          <w:t>yandex</w:t>
        </w:r>
        <w:r w:rsidR="00DB3359" w:rsidRPr="003C5B24">
          <w:rPr>
            <w:rStyle w:val="ae"/>
            <w:b/>
          </w:rPr>
          <w:t>.</w:t>
        </w:r>
        <w:r w:rsidR="00DB3359" w:rsidRPr="003C5B24">
          <w:rPr>
            <w:rStyle w:val="ae"/>
            <w:b/>
            <w:lang w:val="en-US"/>
          </w:rPr>
          <w:t>ru</w:t>
        </w:r>
      </w:hyperlink>
      <w:r w:rsidR="00DB3359" w:rsidRPr="003C5B24">
        <w:rPr>
          <w:b/>
          <w:color w:val="000000"/>
        </w:rPr>
        <w:t xml:space="preserve"> (89602121944) Кукелева Ирина Ан</w:t>
      </w:r>
      <w:r w:rsidR="00DE7786">
        <w:rPr>
          <w:b/>
          <w:color w:val="000000"/>
        </w:rPr>
        <w:t>атольевна (зам. директора по УВР</w:t>
      </w:r>
      <w:r w:rsidR="00DB3359" w:rsidRPr="003C5B24">
        <w:rPr>
          <w:b/>
          <w:color w:val="000000"/>
        </w:rPr>
        <w:t>)</w:t>
      </w:r>
      <w:r w:rsidR="00F5370D">
        <w:rPr>
          <w:b/>
          <w:color w:val="000000"/>
        </w:rPr>
        <w:t xml:space="preserve">. </w:t>
      </w:r>
    </w:p>
    <w:p w:rsidR="00DB3359" w:rsidRPr="003C5B24" w:rsidRDefault="00D27AFB" w:rsidP="00F8020C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Приглашаем слушателей и заинтересованных зрителей.</w:t>
      </w:r>
    </w:p>
    <w:p w:rsidR="001143CA" w:rsidRDefault="001143CA" w:rsidP="003C5B24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color w:val="000000"/>
        </w:rPr>
      </w:pPr>
    </w:p>
    <w:p w:rsidR="00DB3359" w:rsidRPr="003C5B24" w:rsidRDefault="00DB3359" w:rsidP="003C5B24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color w:val="000000"/>
        </w:rPr>
      </w:pPr>
      <w:r w:rsidRPr="003C5B24">
        <w:rPr>
          <w:b/>
          <w:color w:val="000000"/>
        </w:rPr>
        <w:t>Приложение №</w:t>
      </w:r>
      <w:r w:rsidR="003C5B24">
        <w:rPr>
          <w:b/>
          <w:color w:val="000000"/>
        </w:rPr>
        <w:t xml:space="preserve"> </w:t>
      </w:r>
      <w:r w:rsidRPr="003C5B24">
        <w:rPr>
          <w:b/>
          <w:color w:val="000000"/>
        </w:rPr>
        <w:t>1</w:t>
      </w:r>
    </w:p>
    <w:tbl>
      <w:tblPr>
        <w:tblStyle w:val="af"/>
        <w:tblW w:w="9606" w:type="dxa"/>
        <w:tblLayout w:type="fixed"/>
        <w:tblLook w:val="04A0"/>
      </w:tblPr>
      <w:tblGrid>
        <w:gridCol w:w="1968"/>
        <w:gridCol w:w="1573"/>
        <w:gridCol w:w="1350"/>
        <w:gridCol w:w="1737"/>
        <w:gridCol w:w="1135"/>
        <w:gridCol w:w="1843"/>
      </w:tblGrid>
      <w:tr w:rsidR="00DE7786" w:rsidRPr="003C5B24" w:rsidTr="001143CA">
        <w:tc>
          <w:tcPr>
            <w:tcW w:w="1968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3C5B24">
              <w:rPr>
                <w:b/>
                <w:color w:val="000000"/>
              </w:rPr>
              <w:t>ФИО</w:t>
            </w:r>
            <w:r w:rsidR="001143CA">
              <w:rPr>
                <w:b/>
                <w:color w:val="000000"/>
              </w:rPr>
              <w:t xml:space="preserve"> (участника)</w:t>
            </w:r>
          </w:p>
        </w:tc>
        <w:tc>
          <w:tcPr>
            <w:tcW w:w="1573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3C5B24">
              <w:rPr>
                <w:b/>
                <w:color w:val="000000"/>
              </w:rPr>
              <w:t>МОУ, класс</w:t>
            </w:r>
          </w:p>
        </w:tc>
        <w:tc>
          <w:tcPr>
            <w:tcW w:w="1350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3C5B24">
              <w:rPr>
                <w:b/>
                <w:color w:val="000000"/>
              </w:rPr>
              <w:t>Тема</w:t>
            </w:r>
          </w:p>
        </w:tc>
        <w:tc>
          <w:tcPr>
            <w:tcW w:w="1737" w:type="dxa"/>
          </w:tcPr>
          <w:p w:rsidR="00DE7786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3C5B24">
              <w:rPr>
                <w:b/>
                <w:color w:val="000000"/>
              </w:rPr>
              <w:t>Руководитель</w:t>
            </w:r>
          </w:p>
          <w:p w:rsidR="001143CA" w:rsidRPr="003C5B24" w:rsidRDefault="001143CA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135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Предметная область</w:t>
            </w:r>
          </w:p>
        </w:tc>
        <w:tc>
          <w:tcPr>
            <w:tcW w:w="1843" w:type="dxa"/>
          </w:tcPr>
          <w:p w:rsidR="004A1A24" w:rsidRPr="003C5B24" w:rsidRDefault="004A1A24" w:rsidP="004A1A24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присутствующих от школы.</w:t>
            </w:r>
          </w:p>
          <w:p w:rsidR="00DE7786" w:rsidRPr="003C5B24" w:rsidRDefault="00DE7786" w:rsidP="00F5370D">
            <w:pPr>
              <w:pStyle w:val="c14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</w:p>
        </w:tc>
      </w:tr>
      <w:tr w:rsidR="00DE7786" w:rsidRPr="003C5B24" w:rsidTr="001143CA">
        <w:tc>
          <w:tcPr>
            <w:tcW w:w="1968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73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737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DE7786" w:rsidRPr="003C5B24" w:rsidRDefault="00DE7786" w:rsidP="00CC3FD0">
            <w:pPr>
              <w:pStyle w:val="c1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DB3359" w:rsidRPr="003C5B24" w:rsidRDefault="00DB3359" w:rsidP="00CC3FD0">
      <w:pPr>
        <w:pStyle w:val="c1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</w:p>
    <w:p w:rsidR="003023A8" w:rsidRPr="003C5B24" w:rsidRDefault="003023A8" w:rsidP="00CC3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3A8" w:rsidRPr="003C5B24" w:rsidSect="008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64" w:rsidRDefault="00F04464" w:rsidP="003023A8">
      <w:pPr>
        <w:spacing w:after="0" w:line="240" w:lineRule="auto"/>
      </w:pPr>
      <w:r>
        <w:separator/>
      </w:r>
    </w:p>
  </w:endnote>
  <w:endnote w:type="continuationSeparator" w:id="1">
    <w:p w:rsidR="00F04464" w:rsidRDefault="00F04464" w:rsidP="0030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64" w:rsidRDefault="00F04464" w:rsidP="003023A8">
      <w:pPr>
        <w:spacing w:after="0" w:line="240" w:lineRule="auto"/>
      </w:pPr>
      <w:r>
        <w:separator/>
      </w:r>
    </w:p>
  </w:footnote>
  <w:footnote w:type="continuationSeparator" w:id="1">
    <w:p w:rsidR="00F04464" w:rsidRDefault="00F04464" w:rsidP="0030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4BD"/>
    <w:multiLevelType w:val="hybridMultilevel"/>
    <w:tmpl w:val="27A06E3C"/>
    <w:lvl w:ilvl="0" w:tplc="598CBB38">
      <w:start w:val="1"/>
      <w:numFmt w:val="decimal"/>
      <w:lvlText w:val="%1."/>
      <w:lvlJc w:val="left"/>
      <w:pPr>
        <w:ind w:left="385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6CA3EC">
      <w:start w:val="6"/>
      <w:numFmt w:val="decimal"/>
      <w:lvlText w:val="%2."/>
      <w:lvlJc w:val="left"/>
      <w:pPr>
        <w:ind w:left="35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FE7C89FA">
      <w:numFmt w:val="bullet"/>
      <w:lvlText w:val="•"/>
      <w:lvlJc w:val="left"/>
      <w:pPr>
        <w:ind w:left="4665" w:hanging="240"/>
      </w:pPr>
      <w:rPr>
        <w:rFonts w:hint="default"/>
        <w:lang w:val="ru-RU" w:eastAsia="ru-RU" w:bidi="ru-RU"/>
      </w:rPr>
    </w:lvl>
    <w:lvl w:ilvl="3" w:tplc="BBECF270">
      <w:numFmt w:val="bullet"/>
      <w:lvlText w:val="•"/>
      <w:lvlJc w:val="left"/>
      <w:pPr>
        <w:ind w:left="5470" w:hanging="240"/>
      </w:pPr>
      <w:rPr>
        <w:rFonts w:hint="default"/>
        <w:lang w:val="ru-RU" w:eastAsia="ru-RU" w:bidi="ru-RU"/>
      </w:rPr>
    </w:lvl>
    <w:lvl w:ilvl="4" w:tplc="6D189B1A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5" w:tplc="A274DF52">
      <w:numFmt w:val="bullet"/>
      <w:lvlText w:val="•"/>
      <w:lvlJc w:val="left"/>
      <w:pPr>
        <w:ind w:left="7080" w:hanging="240"/>
      </w:pPr>
      <w:rPr>
        <w:rFonts w:hint="default"/>
        <w:lang w:val="ru-RU" w:eastAsia="ru-RU" w:bidi="ru-RU"/>
      </w:rPr>
    </w:lvl>
    <w:lvl w:ilvl="6" w:tplc="D452051C">
      <w:numFmt w:val="bullet"/>
      <w:lvlText w:val="•"/>
      <w:lvlJc w:val="left"/>
      <w:pPr>
        <w:ind w:left="7885" w:hanging="240"/>
      </w:pPr>
      <w:rPr>
        <w:rFonts w:hint="default"/>
        <w:lang w:val="ru-RU" w:eastAsia="ru-RU" w:bidi="ru-RU"/>
      </w:rPr>
    </w:lvl>
    <w:lvl w:ilvl="7" w:tplc="6212BAD6">
      <w:numFmt w:val="bullet"/>
      <w:lvlText w:val="•"/>
      <w:lvlJc w:val="left"/>
      <w:pPr>
        <w:ind w:left="8690" w:hanging="240"/>
      </w:pPr>
      <w:rPr>
        <w:rFonts w:hint="default"/>
        <w:lang w:val="ru-RU" w:eastAsia="ru-RU" w:bidi="ru-RU"/>
      </w:rPr>
    </w:lvl>
    <w:lvl w:ilvl="8" w:tplc="1938F7C2">
      <w:numFmt w:val="bullet"/>
      <w:lvlText w:val="•"/>
      <w:lvlJc w:val="left"/>
      <w:pPr>
        <w:ind w:left="9496" w:hanging="240"/>
      </w:pPr>
      <w:rPr>
        <w:rFonts w:hint="default"/>
        <w:lang w:val="ru-RU" w:eastAsia="ru-RU" w:bidi="ru-RU"/>
      </w:rPr>
    </w:lvl>
  </w:abstractNum>
  <w:abstractNum w:abstractNumId="1">
    <w:nsid w:val="1CC453C3"/>
    <w:multiLevelType w:val="hybridMultilevel"/>
    <w:tmpl w:val="E3C6D540"/>
    <w:lvl w:ilvl="0" w:tplc="85CC4E8A">
      <w:start w:val="7"/>
      <w:numFmt w:val="decimal"/>
      <w:lvlText w:val="%1"/>
      <w:lvlJc w:val="left"/>
      <w:pPr>
        <w:ind w:left="312" w:hanging="510"/>
      </w:pPr>
      <w:rPr>
        <w:rFonts w:hint="default"/>
        <w:lang w:val="ru-RU" w:eastAsia="ru-RU" w:bidi="ru-RU"/>
      </w:rPr>
    </w:lvl>
    <w:lvl w:ilvl="1" w:tplc="7B42F97C">
      <w:numFmt w:val="none"/>
      <w:lvlText w:val=""/>
      <w:lvlJc w:val="left"/>
      <w:pPr>
        <w:tabs>
          <w:tab w:val="num" w:pos="360"/>
        </w:tabs>
      </w:pPr>
    </w:lvl>
    <w:lvl w:ilvl="2" w:tplc="A5040992">
      <w:start w:val="1"/>
      <w:numFmt w:val="decimal"/>
      <w:lvlText w:val="%3."/>
      <w:lvlJc w:val="left"/>
      <w:pPr>
        <w:ind w:left="109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8DA0AA3C">
      <w:numFmt w:val="bullet"/>
      <w:lvlText w:val="•"/>
      <w:lvlJc w:val="left"/>
      <w:pPr>
        <w:ind w:left="3323" w:hanging="420"/>
      </w:pPr>
      <w:rPr>
        <w:rFonts w:hint="default"/>
        <w:lang w:val="ru-RU" w:eastAsia="ru-RU" w:bidi="ru-RU"/>
      </w:rPr>
    </w:lvl>
    <w:lvl w:ilvl="4" w:tplc="34E46696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0DA6E252">
      <w:numFmt w:val="bullet"/>
      <w:lvlText w:val="•"/>
      <w:lvlJc w:val="left"/>
      <w:pPr>
        <w:ind w:left="5547" w:hanging="420"/>
      </w:pPr>
      <w:rPr>
        <w:rFonts w:hint="default"/>
        <w:lang w:val="ru-RU" w:eastAsia="ru-RU" w:bidi="ru-RU"/>
      </w:rPr>
    </w:lvl>
    <w:lvl w:ilvl="6" w:tplc="0A56CA94">
      <w:numFmt w:val="bullet"/>
      <w:lvlText w:val="•"/>
      <w:lvlJc w:val="left"/>
      <w:pPr>
        <w:ind w:left="6659" w:hanging="420"/>
      </w:pPr>
      <w:rPr>
        <w:rFonts w:hint="default"/>
        <w:lang w:val="ru-RU" w:eastAsia="ru-RU" w:bidi="ru-RU"/>
      </w:rPr>
    </w:lvl>
    <w:lvl w:ilvl="7" w:tplc="30D85278">
      <w:numFmt w:val="bullet"/>
      <w:lvlText w:val="•"/>
      <w:lvlJc w:val="left"/>
      <w:pPr>
        <w:ind w:left="7770" w:hanging="420"/>
      </w:pPr>
      <w:rPr>
        <w:rFonts w:hint="default"/>
        <w:lang w:val="ru-RU" w:eastAsia="ru-RU" w:bidi="ru-RU"/>
      </w:rPr>
    </w:lvl>
    <w:lvl w:ilvl="8" w:tplc="432AF3A6">
      <w:numFmt w:val="bullet"/>
      <w:lvlText w:val="•"/>
      <w:lvlJc w:val="left"/>
      <w:pPr>
        <w:ind w:left="8882" w:hanging="420"/>
      </w:pPr>
      <w:rPr>
        <w:rFonts w:hint="default"/>
        <w:lang w:val="ru-RU" w:eastAsia="ru-RU" w:bidi="ru-RU"/>
      </w:rPr>
    </w:lvl>
  </w:abstractNum>
  <w:abstractNum w:abstractNumId="2">
    <w:nsid w:val="28113E42"/>
    <w:multiLevelType w:val="hybridMultilevel"/>
    <w:tmpl w:val="49AE1564"/>
    <w:lvl w:ilvl="0" w:tplc="20C22D14">
      <w:numFmt w:val="bullet"/>
      <w:lvlText w:val="-"/>
      <w:lvlJc w:val="left"/>
      <w:pPr>
        <w:ind w:left="312" w:hanging="24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AE9ADED8">
      <w:numFmt w:val="bullet"/>
      <w:lvlText w:val="•"/>
      <w:lvlJc w:val="left"/>
      <w:pPr>
        <w:ind w:left="1398" w:hanging="248"/>
      </w:pPr>
      <w:rPr>
        <w:rFonts w:hint="default"/>
        <w:lang w:val="ru-RU" w:eastAsia="ru-RU" w:bidi="ru-RU"/>
      </w:rPr>
    </w:lvl>
    <w:lvl w:ilvl="2" w:tplc="8918F344">
      <w:numFmt w:val="bullet"/>
      <w:lvlText w:val="•"/>
      <w:lvlJc w:val="left"/>
      <w:pPr>
        <w:ind w:left="2477" w:hanging="248"/>
      </w:pPr>
      <w:rPr>
        <w:rFonts w:hint="default"/>
        <w:lang w:val="ru-RU" w:eastAsia="ru-RU" w:bidi="ru-RU"/>
      </w:rPr>
    </w:lvl>
    <w:lvl w:ilvl="3" w:tplc="0CB6EADC">
      <w:numFmt w:val="bullet"/>
      <w:lvlText w:val="•"/>
      <w:lvlJc w:val="left"/>
      <w:pPr>
        <w:ind w:left="3555" w:hanging="248"/>
      </w:pPr>
      <w:rPr>
        <w:rFonts w:hint="default"/>
        <w:lang w:val="ru-RU" w:eastAsia="ru-RU" w:bidi="ru-RU"/>
      </w:rPr>
    </w:lvl>
    <w:lvl w:ilvl="4" w:tplc="B0B24556">
      <w:numFmt w:val="bullet"/>
      <w:lvlText w:val="•"/>
      <w:lvlJc w:val="left"/>
      <w:pPr>
        <w:ind w:left="4634" w:hanging="248"/>
      </w:pPr>
      <w:rPr>
        <w:rFonts w:hint="default"/>
        <w:lang w:val="ru-RU" w:eastAsia="ru-RU" w:bidi="ru-RU"/>
      </w:rPr>
    </w:lvl>
    <w:lvl w:ilvl="5" w:tplc="521A0BB0">
      <w:numFmt w:val="bullet"/>
      <w:lvlText w:val="•"/>
      <w:lvlJc w:val="left"/>
      <w:pPr>
        <w:ind w:left="5713" w:hanging="248"/>
      </w:pPr>
      <w:rPr>
        <w:rFonts w:hint="default"/>
        <w:lang w:val="ru-RU" w:eastAsia="ru-RU" w:bidi="ru-RU"/>
      </w:rPr>
    </w:lvl>
    <w:lvl w:ilvl="6" w:tplc="AB4289EC">
      <w:numFmt w:val="bullet"/>
      <w:lvlText w:val="•"/>
      <w:lvlJc w:val="left"/>
      <w:pPr>
        <w:ind w:left="6791" w:hanging="248"/>
      </w:pPr>
      <w:rPr>
        <w:rFonts w:hint="default"/>
        <w:lang w:val="ru-RU" w:eastAsia="ru-RU" w:bidi="ru-RU"/>
      </w:rPr>
    </w:lvl>
    <w:lvl w:ilvl="7" w:tplc="A0D4860A">
      <w:numFmt w:val="bullet"/>
      <w:lvlText w:val="•"/>
      <w:lvlJc w:val="left"/>
      <w:pPr>
        <w:ind w:left="7870" w:hanging="248"/>
      </w:pPr>
      <w:rPr>
        <w:rFonts w:hint="default"/>
        <w:lang w:val="ru-RU" w:eastAsia="ru-RU" w:bidi="ru-RU"/>
      </w:rPr>
    </w:lvl>
    <w:lvl w:ilvl="8" w:tplc="A002F23A">
      <w:numFmt w:val="bullet"/>
      <w:lvlText w:val="•"/>
      <w:lvlJc w:val="left"/>
      <w:pPr>
        <w:ind w:left="8949" w:hanging="248"/>
      </w:pPr>
      <w:rPr>
        <w:rFonts w:hint="default"/>
        <w:lang w:val="ru-RU" w:eastAsia="ru-RU" w:bidi="ru-RU"/>
      </w:rPr>
    </w:lvl>
  </w:abstractNum>
  <w:abstractNum w:abstractNumId="3">
    <w:nsid w:val="490039F8"/>
    <w:multiLevelType w:val="hybridMultilevel"/>
    <w:tmpl w:val="44AAA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776F"/>
    <w:multiLevelType w:val="hybridMultilevel"/>
    <w:tmpl w:val="72CC5A6E"/>
    <w:lvl w:ilvl="0" w:tplc="85CC4E8A">
      <w:start w:val="7"/>
      <w:numFmt w:val="decimal"/>
      <w:lvlText w:val="%1"/>
      <w:lvlJc w:val="left"/>
      <w:pPr>
        <w:ind w:left="312" w:hanging="510"/>
      </w:pPr>
      <w:rPr>
        <w:rFonts w:hint="default"/>
        <w:lang w:val="ru-RU" w:eastAsia="ru-RU" w:bidi="ru-RU"/>
      </w:rPr>
    </w:lvl>
    <w:lvl w:ilvl="1" w:tplc="7B42F97C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1092" w:hanging="420"/>
      </w:pPr>
      <w:rPr>
        <w:rFonts w:ascii="Wingdings" w:hAnsi="Wingdings" w:hint="default"/>
        <w:spacing w:val="-2"/>
        <w:w w:val="100"/>
        <w:sz w:val="24"/>
        <w:szCs w:val="24"/>
        <w:lang w:val="ru-RU" w:eastAsia="ru-RU" w:bidi="ru-RU"/>
      </w:rPr>
    </w:lvl>
    <w:lvl w:ilvl="3" w:tplc="8DA0AA3C">
      <w:numFmt w:val="bullet"/>
      <w:lvlText w:val="•"/>
      <w:lvlJc w:val="left"/>
      <w:pPr>
        <w:ind w:left="3323" w:hanging="420"/>
      </w:pPr>
      <w:rPr>
        <w:rFonts w:hint="default"/>
        <w:lang w:val="ru-RU" w:eastAsia="ru-RU" w:bidi="ru-RU"/>
      </w:rPr>
    </w:lvl>
    <w:lvl w:ilvl="4" w:tplc="34E46696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0DA6E252">
      <w:numFmt w:val="bullet"/>
      <w:lvlText w:val="•"/>
      <w:lvlJc w:val="left"/>
      <w:pPr>
        <w:ind w:left="5547" w:hanging="420"/>
      </w:pPr>
      <w:rPr>
        <w:rFonts w:hint="default"/>
        <w:lang w:val="ru-RU" w:eastAsia="ru-RU" w:bidi="ru-RU"/>
      </w:rPr>
    </w:lvl>
    <w:lvl w:ilvl="6" w:tplc="0A56CA94">
      <w:numFmt w:val="bullet"/>
      <w:lvlText w:val="•"/>
      <w:lvlJc w:val="left"/>
      <w:pPr>
        <w:ind w:left="6659" w:hanging="420"/>
      </w:pPr>
      <w:rPr>
        <w:rFonts w:hint="default"/>
        <w:lang w:val="ru-RU" w:eastAsia="ru-RU" w:bidi="ru-RU"/>
      </w:rPr>
    </w:lvl>
    <w:lvl w:ilvl="7" w:tplc="30D85278">
      <w:numFmt w:val="bullet"/>
      <w:lvlText w:val="•"/>
      <w:lvlJc w:val="left"/>
      <w:pPr>
        <w:ind w:left="7770" w:hanging="420"/>
      </w:pPr>
      <w:rPr>
        <w:rFonts w:hint="default"/>
        <w:lang w:val="ru-RU" w:eastAsia="ru-RU" w:bidi="ru-RU"/>
      </w:rPr>
    </w:lvl>
    <w:lvl w:ilvl="8" w:tplc="432AF3A6">
      <w:numFmt w:val="bullet"/>
      <w:lvlText w:val="•"/>
      <w:lvlJc w:val="left"/>
      <w:pPr>
        <w:ind w:left="8882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162"/>
    <w:rsid w:val="000252E6"/>
    <w:rsid w:val="000F1C4B"/>
    <w:rsid w:val="001003CB"/>
    <w:rsid w:val="001143CA"/>
    <w:rsid w:val="00167F93"/>
    <w:rsid w:val="00181A91"/>
    <w:rsid w:val="00220582"/>
    <w:rsid w:val="003023A8"/>
    <w:rsid w:val="003C5B24"/>
    <w:rsid w:val="00434162"/>
    <w:rsid w:val="00480DBD"/>
    <w:rsid w:val="00483F13"/>
    <w:rsid w:val="004A1A24"/>
    <w:rsid w:val="004B67FC"/>
    <w:rsid w:val="005551EF"/>
    <w:rsid w:val="00593EA9"/>
    <w:rsid w:val="006029F9"/>
    <w:rsid w:val="0063035A"/>
    <w:rsid w:val="006F05EC"/>
    <w:rsid w:val="007453DE"/>
    <w:rsid w:val="0085613B"/>
    <w:rsid w:val="00883642"/>
    <w:rsid w:val="008B28EC"/>
    <w:rsid w:val="008C0F06"/>
    <w:rsid w:val="00921A16"/>
    <w:rsid w:val="00984C00"/>
    <w:rsid w:val="00AF0B09"/>
    <w:rsid w:val="00B61E0D"/>
    <w:rsid w:val="00B74B2B"/>
    <w:rsid w:val="00BC32C4"/>
    <w:rsid w:val="00C27CF9"/>
    <w:rsid w:val="00CC3FD0"/>
    <w:rsid w:val="00D27AFB"/>
    <w:rsid w:val="00D60178"/>
    <w:rsid w:val="00D72041"/>
    <w:rsid w:val="00D82C31"/>
    <w:rsid w:val="00DB3359"/>
    <w:rsid w:val="00DE00BC"/>
    <w:rsid w:val="00DE7786"/>
    <w:rsid w:val="00F04464"/>
    <w:rsid w:val="00F2378A"/>
    <w:rsid w:val="00F5370D"/>
    <w:rsid w:val="00F65ADD"/>
    <w:rsid w:val="00F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1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341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80DBD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3"/>
      <w:szCs w:val="23"/>
    </w:rPr>
  </w:style>
  <w:style w:type="character" w:styleId="a8">
    <w:name w:val="Strong"/>
    <w:basedOn w:val="a0"/>
    <w:uiPriority w:val="22"/>
    <w:qFormat/>
    <w:rsid w:val="00480DB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0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23A8"/>
  </w:style>
  <w:style w:type="paragraph" w:styleId="ab">
    <w:name w:val="footer"/>
    <w:basedOn w:val="a"/>
    <w:link w:val="ac"/>
    <w:uiPriority w:val="99"/>
    <w:semiHidden/>
    <w:unhideWhenUsed/>
    <w:rsid w:val="0030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23A8"/>
  </w:style>
  <w:style w:type="paragraph" w:customStyle="1" w:styleId="c14">
    <w:name w:val="c14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23A8"/>
  </w:style>
  <w:style w:type="character" w:customStyle="1" w:styleId="c4">
    <w:name w:val="c4"/>
    <w:basedOn w:val="a0"/>
    <w:rsid w:val="003023A8"/>
  </w:style>
  <w:style w:type="paragraph" w:customStyle="1" w:styleId="c7">
    <w:name w:val="c7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23A8"/>
  </w:style>
  <w:style w:type="paragraph" w:customStyle="1" w:styleId="c2">
    <w:name w:val="c2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C3FD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B335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B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7453DE"/>
    <w:pPr>
      <w:widowControl w:val="0"/>
      <w:autoSpaceDE w:val="0"/>
      <w:autoSpaceDN w:val="0"/>
      <w:spacing w:after="0" w:line="240" w:lineRule="auto"/>
      <w:ind w:left="103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7453D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7453DE"/>
    <w:pPr>
      <w:widowControl w:val="0"/>
      <w:autoSpaceDE w:val="0"/>
      <w:autoSpaceDN w:val="0"/>
      <w:spacing w:after="0" w:line="240" w:lineRule="auto"/>
      <w:ind w:left="10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468">
              <w:marLeft w:val="0"/>
              <w:marRight w:val="0"/>
              <w:marTop w:val="0"/>
              <w:marBottom w:val="0"/>
              <w:divBdr>
                <w:top w:val="double" w:sz="2" w:space="0" w:color="D0D0D0"/>
                <w:left w:val="double" w:sz="2" w:space="0" w:color="D0D0D0"/>
                <w:bottom w:val="double" w:sz="2" w:space="0" w:color="D0D0D0"/>
                <w:right w:val="double" w:sz="2" w:space="0" w:color="D0D0D0"/>
              </w:divBdr>
            </w:div>
          </w:divsChild>
        </w:div>
      </w:divsChild>
    </w:div>
    <w:div w:id="627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218">
              <w:marLeft w:val="0"/>
              <w:marRight w:val="0"/>
              <w:marTop w:val="0"/>
              <w:marBottom w:val="0"/>
              <w:divBdr>
                <w:top w:val="double" w:sz="2" w:space="0" w:color="D0D0D0"/>
                <w:left w:val="double" w:sz="2" w:space="0" w:color="D0D0D0"/>
                <w:bottom w:val="double" w:sz="2" w:space="0" w:color="D0D0D0"/>
                <w:right w:val="double" w:sz="2" w:space="0" w:color="D0D0D0"/>
              </w:divBdr>
            </w:div>
          </w:divsChild>
        </w:div>
      </w:divsChild>
    </w:div>
    <w:div w:id="79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10pt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kelewa.i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2019-12-16T06:55:00Z</cp:lastPrinted>
  <dcterms:created xsi:type="dcterms:W3CDTF">2017-12-06T07:34:00Z</dcterms:created>
  <dcterms:modified xsi:type="dcterms:W3CDTF">2019-12-16T07:04:00Z</dcterms:modified>
</cp:coreProperties>
</file>