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4F" w:rsidRPr="0059744F" w:rsidRDefault="00BE464B" w:rsidP="0059744F">
      <w:pPr>
        <w:pStyle w:val="c4"/>
        <w:spacing w:before="0" w:beforeAutospacing="0" w:after="0" w:afterAutospacing="0" w:line="360" w:lineRule="auto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Список летнего чтения для 9 (общеобразовательного) класса</w:t>
      </w:r>
    </w:p>
    <w:p w:rsidR="0059744F" w:rsidRPr="0059744F" w:rsidRDefault="0059744F" w:rsidP="0059744F">
      <w:pPr>
        <w:rPr>
          <w:rFonts w:ascii="Times New Roman" w:hAnsi="Times New Roman" w:cs="Times New Roman"/>
          <w:b/>
          <w:sz w:val="28"/>
          <w:szCs w:val="28"/>
        </w:rPr>
      </w:pPr>
      <w:r w:rsidRPr="0059744F">
        <w:rPr>
          <w:rFonts w:ascii="Times New Roman" w:hAnsi="Times New Roman" w:cs="Times New Roman"/>
          <w:b/>
          <w:sz w:val="28"/>
          <w:szCs w:val="28"/>
        </w:rPr>
        <w:t>«Вовремя прочитанная книга - огромная удача. Она способна изменить жизнь, как не изменит ее лучший друг или наставник». (Павленко П.А).</w:t>
      </w:r>
    </w:p>
    <w:p w:rsidR="0059744F" w:rsidRDefault="0059744F" w:rsidP="0059744F">
      <w:pPr>
        <w:pStyle w:val="c4"/>
        <w:spacing w:before="0" w:beforeAutospacing="0" w:after="0" w:afterAutospacing="0" w:line="360" w:lineRule="auto"/>
        <w:jc w:val="center"/>
        <w:rPr>
          <w:rStyle w:val="c0"/>
        </w:rPr>
      </w:pPr>
    </w:p>
    <w:p w:rsidR="0008642E" w:rsidRDefault="0008642E" w:rsidP="00E8242A">
      <w:pPr>
        <w:pStyle w:val="c1"/>
        <w:spacing w:before="0" w:beforeAutospacing="0" w:after="0" w:afterAutospacing="0" w:line="360" w:lineRule="auto"/>
        <w:sectPr w:rsidR="000864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lastRenderedPageBreak/>
        <w:t>1. «Слово о полку Игореве»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2. Д. И. Фонвизин. «Недоросль».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3. А. Н. Радищев.  «Путешествие из Петербурга в Москву».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4. Н.М. Карамзин. Повесть «Бедная Лиза»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5. А.С.Грибоедов.  Комедия «Горе от ума»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6. А.С.Пушкин. Маленькие трагедии. «Моцарт и Сальери».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7. А.С.Пушкин. Роман в стихах «Евгений Онегин»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8. М.Ю. Лермонтов. Роман «Герой нашего времени».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9. Н.В.Гоголь. Поэма «Мертвые души».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10. Н.В.Гоголь . Повесть «Ш и н е л ь».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11. И. С. Тургенев. Повесть «Первая любовь»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12. Л. Н. Толстой. Повесть «Юность»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13. А.П. Чехов Рассказ «Человек в футляре».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lastRenderedPageBreak/>
        <w:t>14. И.А. Бунин. Повесть «Жизнь Арсеньева».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15.   М. Горький Повесть «Мои    университеты»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16. М.А. Булгаков Пьеса «</w:t>
      </w:r>
      <w:r w:rsidR="0008642E">
        <w:t>Мертвы</w:t>
      </w:r>
      <w:r>
        <w:t xml:space="preserve">е    души» 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17. В. В. Набоков. «Гроза»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 xml:space="preserve">18. М. А. Шолохов. «Судьба человека». 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19. А.Т. Твардовский. Поэма «Василий Теркин»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20. В.М. Шукшин. Рассказ «Ванька Тепляшин»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21. В.П.Астафьев. Рассказ «Царь-рыба».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22. В.Г. Распутин. Рассказ «Деньги для Марии»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23. А.Вампилов. Пьеса «Старший сын».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24. А. И. Солженицын. Рассказ «Матренин двор».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25. Данте. «Божественная комедия».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26. У. Шекспир. «Гамлет».</w:t>
      </w:r>
    </w:p>
    <w:p w:rsidR="00E8242A" w:rsidRDefault="00E8242A" w:rsidP="00E8242A">
      <w:pPr>
        <w:pStyle w:val="c1"/>
        <w:spacing w:before="0" w:beforeAutospacing="0" w:after="0" w:afterAutospacing="0" w:line="360" w:lineRule="auto"/>
      </w:pPr>
      <w:r>
        <w:t>27. И. В. Гёте. Трагедия «Фауст» .</w:t>
      </w:r>
    </w:p>
    <w:p w:rsidR="0008642E" w:rsidRPr="00BE464B" w:rsidRDefault="0008642E" w:rsidP="0008642E">
      <w:pPr>
        <w:pStyle w:val="a3"/>
        <w:sectPr w:rsidR="0008642E" w:rsidRPr="00BE464B" w:rsidSect="000864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642E" w:rsidRPr="00BE464B" w:rsidRDefault="0008642E" w:rsidP="0008642E">
      <w:pPr>
        <w:pStyle w:val="a3"/>
      </w:pPr>
    </w:p>
    <w:p w:rsidR="0008642E" w:rsidRPr="00593F09" w:rsidRDefault="0008642E" w:rsidP="0008642E">
      <w:pPr>
        <w:pStyle w:val="a3"/>
        <w:spacing w:before="0" w:beforeAutospacing="0" w:after="0" w:afterAutospacing="0"/>
      </w:pPr>
      <w:r w:rsidRPr="00593F09">
        <w:t>“Эта история произошла давным-давно. В древнем городе жил один мудрец, слава о котором прошла по всему городу. Но в этом же городе жил злой человек, который завидовал его славе. И решил он придумать такой вопрос, чтобы мудрец не мог на него ответить.</w:t>
      </w:r>
    </w:p>
    <w:p w:rsidR="0008642E" w:rsidRPr="00593F09" w:rsidRDefault="0008642E" w:rsidP="0008642E">
      <w:pPr>
        <w:pStyle w:val="a3"/>
        <w:spacing w:before="0" w:beforeAutospacing="0" w:after="0" w:afterAutospacing="0"/>
      </w:pPr>
      <w:r w:rsidRPr="00593F09">
        <w:t>Пошел он на луг, поймал бабочку, сжал ее между сомкнутых ладоней и подумал: “Спрошу-ка я: о, мудрейший, какая у меня бабочка – живая или мертвая? Если он скажет, что мертвая, я раскрою ладони – бабочка улетит; а если скажет – живая, я сомкну ладони, и бабочка умрет. Тогда станет ясно, кто из нас мудрее”.</w:t>
      </w:r>
    </w:p>
    <w:p w:rsidR="0008642E" w:rsidRPr="00593F09" w:rsidRDefault="0008642E" w:rsidP="0008642E">
      <w:pPr>
        <w:pStyle w:val="a3"/>
        <w:spacing w:before="0" w:beforeAutospacing="0" w:after="0" w:afterAutospacing="0"/>
      </w:pPr>
      <w:r w:rsidRPr="00593F09">
        <w:t>Так завистник и сделал: поймал бабочку, посадил ее между ладоней, отправился к мудрецу и спросил его: “Какая у меня бабочка – живая или мертвая?”</w:t>
      </w:r>
    </w:p>
    <w:p w:rsidR="0008642E" w:rsidRDefault="0008642E" w:rsidP="0008642E">
      <w:pPr>
        <w:pStyle w:val="a3"/>
        <w:spacing w:before="0" w:beforeAutospacing="0" w:after="0" w:afterAutospacing="0"/>
        <w:rPr>
          <w:b/>
        </w:rPr>
      </w:pPr>
      <w:r w:rsidRPr="00593F09">
        <w:t xml:space="preserve">Но мудрец ответил: </w:t>
      </w:r>
      <w:r w:rsidRPr="0008642E">
        <w:rPr>
          <w:b/>
        </w:rPr>
        <w:t>“Все в твоих руках…”</w:t>
      </w:r>
    </w:p>
    <w:p w:rsidR="0008642E" w:rsidRDefault="0008642E" w:rsidP="0008642E">
      <w:pPr>
        <w:pStyle w:val="a3"/>
        <w:spacing w:before="0" w:beforeAutospacing="0" w:after="0" w:afterAutospacing="0"/>
        <w:rPr>
          <w:b/>
        </w:rPr>
      </w:pPr>
      <w:bookmarkStart w:id="0" w:name="_GoBack"/>
      <w:bookmarkEnd w:id="0"/>
    </w:p>
    <w:p w:rsidR="0008642E" w:rsidRPr="0008642E" w:rsidRDefault="0008642E" w:rsidP="0008642E">
      <w:pPr>
        <w:pStyle w:val="a3"/>
        <w:spacing w:before="0" w:beforeAutospacing="0" w:after="0" w:afterAutospacing="0"/>
        <w:jc w:val="right"/>
      </w:pPr>
    </w:p>
    <w:p w:rsidR="0008642E" w:rsidRPr="00593F09" w:rsidRDefault="0008642E" w:rsidP="0008642E">
      <w:pPr>
        <w:pStyle w:val="a3"/>
        <w:spacing w:before="0" w:beforeAutospacing="0" w:after="0" w:afterAutospacing="0"/>
      </w:pPr>
    </w:p>
    <w:p w:rsidR="00E8242A" w:rsidRPr="0059744F" w:rsidRDefault="00E8242A" w:rsidP="0008642E">
      <w:pPr>
        <w:spacing w:after="0"/>
      </w:pPr>
    </w:p>
    <w:sectPr w:rsidR="00E8242A" w:rsidRPr="0059744F" w:rsidSect="000864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F67"/>
    <w:rsid w:val="0008642E"/>
    <w:rsid w:val="0059744F"/>
    <w:rsid w:val="00873F67"/>
    <w:rsid w:val="00B559E3"/>
    <w:rsid w:val="00BE464B"/>
    <w:rsid w:val="00CE525F"/>
    <w:rsid w:val="00E8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42A"/>
  </w:style>
  <w:style w:type="paragraph" w:customStyle="1" w:styleId="c1">
    <w:name w:val="c1"/>
    <w:basedOn w:val="a"/>
    <w:rsid w:val="00E8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8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242A"/>
  </w:style>
  <w:style w:type="paragraph" w:styleId="a3">
    <w:name w:val="Normal (Web)"/>
    <w:basedOn w:val="a"/>
    <w:rsid w:val="0008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User</cp:lastModifiedBy>
  <cp:revision>5</cp:revision>
  <dcterms:created xsi:type="dcterms:W3CDTF">2016-05-09T17:05:00Z</dcterms:created>
  <dcterms:modified xsi:type="dcterms:W3CDTF">2020-06-29T13:34:00Z</dcterms:modified>
</cp:coreProperties>
</file>