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7B" w:rsidRDefault="00E95BE0">
      <w:r>
        <w:t>Список литературы на 11-й класс</w:t>
      </w:r>
    </w:p>
    <w:p w:rsidR="00E95BE0" w:rsidRDefault="00E95BE0" w:rsidP="00E95BE0">
      <w:pPr>
        <w:pStyle w:val="a3"/>
        <w:numPr>
          <w:ilvl w:val="0"/>
          <w:numId w:val="1"/>
        </w:numPr>
      </w:pPr>
      <w:r>
        <w:t>А.П.Чехов. Рассказы. «Вишневый сад», «Три сестры», «Чайка»</w:t>
      </w:r>
    </w:p>
    <w:p w:rsidR="00E95BE0" w:rsidRDefault="00E95BE0" w:rsidP="00E95BE0">
      <w:pPr>
        <w:pStyle w:val="a3"/>
        <w:numPr>
          <w:ilvl w:val="0"/>
          <w:numId w:val="1"/>
        </w:numPr>
      </w:pPr>
      <w:r>
        <w:t>А.И.Куприн. «Гранатовый браслет», «Олеся»</w:t>
      </w:r>
    </w:p>
    <w:p w:rsidR="00E95BE0" w:rsidRDefault="00E95BE0" w:rsidP="00E95BE0">
      <w:pPr>
        <w:pStyle w:val="a3"/>
        <w:numPr>
          <w:ilvl w:val="0"/>
          <w:numId w:val="1"/>
        </w:numPr>
      </w:pPr>
      <w:r>
        <w:t>И.Бунин. «Господин из Сан-Франциско», сборник рассказов «Темные аллеи»</w:t>
      </w:r>
    </w:p>
    <w:p w:rsidR="00E95BE0" w:rsidRDefault="00E95BE0" w:rsidP="00E95BE0">
      <w:pPr>
        <w:pStyle w:val="a3"/>
        <w:numPr>
          <w:ilvl w:val="0"/>
          <w:numId w:val="1"/>
        </w:numPr>
      </w:pPr>
      <w:r>
        <w:t>М.Горький. «Старуха Изергиль», «На дне»</w:t>
      </w:r>
    </w:p>
    <w:p w:rsidR="00E95BE0" w:rsidRDefault="00E95BE0" w:rsidP="00E95BE0">
      <w:pPr>
        <w:pStyle w:val="a3"/>
        <w:numPr>
          <w:ilvl w:val="0"/>
          <w:numId w:val="1"/>
        </w:numPr>
      </w:pPr>
      <w:r>
        <w:t>Е.Замятин. «Мы»</w:t>
      </w:r>
    </w:p>
    <w:p w:rsidR="00E95BE0" w:rsidRDefault="00E95BE0" w:rsidP="00E95BE0">
      <w:pPr>
        <w:pStyle w:val="a3"/>
        <w:numPr>
          <w:ilvl w:val="0"/>
          <w:numId w:val="1"/>
        </w:numPr>
      </w:pPr>
      <w:r>
        <w:t>А.Платонов. «Котлован»</w:t>
      </w:r>
    </w:p>
    <w:p w:rsidR="00E95BE0" w:rsidRDefault="00E95BE0" w:rsidP="00E95BE0">
      <w:pPr>
        <w:pStyle w:val="a3"/>
        <w:numPr>
          <w:ilvl w:val="0"/>
          <w:numId w:val="1"/>
        </w:numPr>
      </w:pPr>
      <w:r>
        <w:t>М.Булгаков. «Мастер и Маргарита»</w:t>
      </w:r>
    </w:p>
    <w:p w:rsidR="00E95BE0" w:rsidRDefault="00E95BE0" w:rsidP="00E95BE0">
      <w:pPr>
        <w:pStyle w:val="a3"/>
        <w:numPr>
          <w:ilvl w:val="0"/>
          <w:numId w:val="1"/>
        </w:numPr>
      </w:pPr>
      <w:r>
        <w:t>Л.Андреев. «Иуда Искариот»</w:t>
      </w:r>
    </w:p>
    <w:p w:rsidR="00E95BE0" w:rsidRDefault="00E95BE0" w:rsidP="00E95BE0">
      <w:pPr>
        <w:pStyle w:val="a3"/>
        <w:numPr>
          <w:ilvl w:val="0"/>
          <w:numId w:val="1"/>
        </w:numPr>
      </w:pPr>
      <w:r>
        <w:t>М.Шолохов. «Тихий Дон»</w:t>
      </w:r>
    </w:p>
    <w:p w:rsidR="00E95BE0" w:rsidRDefault="00E95BE0" w:rsidP="00E95BE0">
      <w:pPr>
        <w:pStyle w:val="a3"/>
        <w:numPr>
          <w:ilvl w:val="0"/>
          <w:numId w:val="1"/>
        </w:numPr>
      </w:pPr>
      <w:r>
        <w:t>В.Набоков. «Защита Лужина», «Машенька»</w:t>
      </w:r>
    </w:p>
    <w:p w:rsidR="00E95BE0" w:rsidRDefault="00E95BE0" w:rsidP="00E95BE0">
      <w:pPr>
        <w:pStyle w:val="a3"/>
        <w:numPr>
          <w:ilvl w:val="0"/>
          <w:numId w:val="1"/>
        </w:numPr>
      </w:pPr>
      <w:r>
        <w:t>Ч.Айтматов. «Плаха»</w:t>
      </w:r>
    </w:p>
    <w:p w:rsidR="00E95BE0" w:rsidRDefault="00E95BE0" w:rsidP="00E95BE0">
      <w:pPr>
        <w:pStyle w:val="a3"/>
        <w:numPr>
          <w:ilvl w:val="0"/>
          <w:numId w:val="1"/>
        </w:numPr>
      </w:pPr>
      <w:r>
        <w:t>В.Астафьев. «Царь-рыба»</w:t>
      </w:r>
    </w:p>
    <w:p w:rsidR="00E95BE0" w:rsidRDefault="00E95BE0" w:rsidP="00E95BE0">
      <w:pPr>
        <w:pStyle w:val="a3"/>
        <w:numPr>
          <w:ilvl w:val="0"/>
          <w:numId w:val="1"/>
        </w:numPr>
      </w:pPr>
      <w:r>
        <w:t>В.Распутин. «Живи и помни», «Про</w:t>
      </w:r>
      <w:r w:rsidR="007A25AA">
        <w:t>щание с Матерой», «Последний срок»</w:t>
      </w:r>
    </w:p>
    <w:p w:rsidR="007A25AA" w:rsidRDefault="007A25AA" w:rsidP="00E95BE0">
      <w:pPr>
        <w:pStyle w:val="a3"/>
        <w:numPr>
          <w:ilvl w:val="0"/>
          <w:numId w:val="1"/>
        </w:numPr>
      </w:pPr>
      <w:r>
        <w:t>Б.Пастернак. «Доктор Живаго»</w:t>
      </w:r>
    </w:p>
    <w:p w:rsidR="007A25AA" w:rsidRDefault="005E1417" w:rsidP="00E95BE0">
      <w:pPr>
        <w:pStyle w:val="a3"/>
        <w:numPr>
          <w:ilvl w:val="0"/>
          <w:numId w:val="1"/>
        </w:numPr>
      </w:pPr>
      <w:r>
        <w:t>Э.Хемингуэй. «Старик и море», «По ком звонит колокол»</w:t>
      </w:r>
    </w:p>
    <w:p w:rsidR="005E1417" w:rsidRDefault="005E1417" w:rsidP="00E95BE0">
      <w:pPr>
        <w:pStyle w:val="a3"/>
        <w:numPr>
          <w:ilvl w:val="0"/>
          <w:numId w:val="1"/>
        </w:numPr>
      </w:pPr>
      <w:r>
        <w:t>М.Ремарк. «Три товарища»</w:t>
      </w:r>
    </w:p>
    <w:p w:rsidR="005E1417" w:rsidRDefault="005E1417" w:rsidP="00E95BE0">
      <w:pPr>
        <w:pStyle w:val="a3"/>
        <w:numPr>
          <w:ilvl w:val="0"/>
          <w:numId w:val="1"/>
        </w:numPr>
      </w:pPr>
      <w:r>
        <w:t>Т.Драйзер. «Американская трагедия»</w:t>
      </w:r>
    </w:p>
    <w:p w:rsidR="005E1417" w:rsidRDefault="005E1417" w:rsidP="00E95BE0">
      <w:pPr>
        <w:pStyle w:val="a3"/>
        <w:numPr>
          <w:ilvl w:val="0"/>
          <w:numId w:val="1"/>
        </w:numPr>
      </w:pPr>
      <w:r>
        <w:t>В.Гюго. «Человек, который смеется»</w:t>
      </w:r>
    </w:p>
    <w:p w:rsidR="005E1417" w:rsidRDefault="005E1417" w:rsidP="00E95BE0">
      <w:pPr>
        <w:pStyle w:val="a3"/>
        <w:numPr>
          <w:ilvl w:val="0"/>
          <w:numId w:val="1"/>
        </w:numPr>
      </w:pPr>
      <w:r>
        <w:t>А.Дюма. «Граф Монте-Кристо»</w:t>
      </w:r>
    </w:p>
    <w:p w:rsidR="005E1417" w:rsidRDefault="005E1417" w:rsidP="00E95BE0">
      <w:pPr>
        <w:pStyle w:val="a3"/>
        <w:numPr>
          <w:ilvl w:val="0"/>
          <w:numId w:val="1"/>
        </w:numPr>
      </w:pPr>
      <w:r>
        <w:t>А.Солженицын. «Матренин двор», «Один день Ивана Денисовича»</w:t>
      </w:r>
    </w:p>
    <w:sectPr w:rsidR="005E1417" w:rsidSect="007A0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25256"/>
    <w:multiLevelType w:val="hybridMultilevel"/>
    <w:tmpl w:val="4BE4D3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E95BE0"/>
    <w:rsid w:val="005E1417"/>
    <w:rsid w:val="007A0B7B"/>
    <w:rsid w:val="007A25AA"/>
    <w:rsid w:val="00E95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B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2020-06-02T18:21:00Z</dcterms:created>
  <dcterms:modified xsi:type="dcterms:W3CDTF">2020-06-02T19:07:00Z</dcterms:modified>
</cp:coreProperties>
</file>