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D6" w:rsidRPr="005A240A" w:rsidRDefault="00FC57C8" w:rsidP="005A2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240A">
        <w:rPr>
          <w:rFonts w:ascii="Times New Roman" w:hAnsi="Times New Roman" w:cs="Times New Roman"/>
          <w:sz w:val="24"/>
          <w:szCs w:val="24"/>
        </w:rPr>
        <w:t>Аннотация к рабочей программе «Молекулярный и клеточный уровень жизни» 10 класс</w:t>
      </w:r>
    </w:p>
    <w:p w:rsidR="00FC57C8" w:rsidRPr="005A240A" w:rsidRDefault="00FC57C8" w:rsidP="005A2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57C8" w:rsidRPr="005A240A" w:rsidRDefault="00FC57C8" w:rsidP="005A2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240A">
        <w:rPr>
          <w:rFonts w:ascii="Times New Roman" w:hAnsi="Times New Roman" w:cs="Times New Roman"/>
          <w:sz w:val="24"/>
          <w:szCs w:val="24"/>
        </w:rPr>
        <w:t>В соответствии с одобренной Правительством РФ Концепцией модернизации российского образования на период до 2010 года на старшей ступени общеобразовательной школы предусматривается профильное обучение старшеклассников.</w:t>
      </w:r>
    </w:p>
    <w:p w:rsidR="00FC57C8" w:rsidRPr="005A240A" w:rsidRDefault="00FC57C8" w:rsidP="005A2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240A">
        <w:rPr>
          <w:rFonts w:ascii="Times New Roman" w:hAnsi="Times New Roman" w:cs="Times New Roman"/>
          <w:sz w:val="24"/>
          <w:szCs w:val="24"/>
        </w:rPr>
        <w:t xml:space="preserve">Основная идея профильного обучения состоит в том, что образование должно стать более </w:t>
      </w:r>
      <w:proofErr w:type="spellStart"/>
      <w:r w:rsidRPr="005A240A">
        <w:rPr>
          <w:rFonts w:ascii="Times New Roman" w:hAnsi="Times New Roman" w:cs="Times New Roman"/>
          <w:sz w:val="24"/>
          <w:szCs w:val="24"/>
        </w:rPr>
        <w:t>индивидуализованным</w:t>
      </w:r>
      <w:proofErr w:type="spellEnd"/>
      <w:r w:rsidRPr="005A240A">
        <w:rPr>
          <w:rFonts w:ascii="Times New Roman" w:hAnsi="Times New Roman" w:cs="Times New Roman"/>
          <w:sz w:val="24"/>
          <w:szCs w:val="24"/>
        </w:rPr>
        <w:t>, функциональным и эффективным. Переход к профильному образованию преследует различные цели, среди которых первостепенное значение имеют следующие:</w:t>
      </w:r>
    </w:p>
    <w:p w:rsidR="00FC57C8" w:rsidRPr="005A240A" w:rsidRDefault="00FC57C8" w:rsidP="005A240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40A">
        <w:rPr>
          <w:rFonts w:ascii="Times New Roman" w:hAnsi="Times New Roman" w:cs="Times New Roman"/>
          <w:sz w:val="24"/>
          <w:szCs w:val="24"/>
        </w:rPr>
        <w:t>Обеспечивать углубленное изучение отдельных предметов программы полного общего образования;</w:t>
      </w:r>
    </w:p>
    <w:p w:rsidR="00FC57C8" w:rsidRPr="005A240A" w:rsidRDefault="00FC57C8" w:rsidP="005A240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40A">
        <w:rPr>
          <w:rFonts w:ascii="Times New Roman" w:hAnsi="Times New Roman" w:cs="Times New Roman"/>
          <w:sz w:val="24"/>
          <w:szCs w:val="24"/>
        </w:rPr>
        <w:t>Создавать условия для дифференциации содержания обучения;</w:t>
      </w:r>
    </w:p>
    <w:p w:rsidR="00FC57C8" w:rsidRPr="005A240A" w:rsidRDefault="00FC57C8" w:rsidP="005A240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40A">
        <w:rPr>
          <w:rFonts w:ascii="Times New Roman" w:hAnsi="Times New Roman" w:cs="Times New Roman"/>
          <w:sz w:val="24"/>
          <w:szCs w:val="24"/>
        </w:rPr>
        <w:t>Формировать научное мышление и мировоззрение учащихся, понимания научного познания природы;</w:t>
      </w:r>
    </w:p>
    <w:p w:rsidR="00FC57C8" w:rsidRPr="005A240A" w:rsidRDefault="00FC57C8" w:rsidP="005A240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40A">
        <w:rPr>
          <w:rFonts w:ascii="Times New Roman" w:hAnsi="Times New Roman" w:cs="Times New Roman"/>
          <w:sz w:val="24"/>
          <w:szCs w:val="24"/>
        </w:rPr>
        <w:t>Развивать творческие способности школьников. Наблюдательность. Любознательность и аналитическое мышление;</w:t>
      </w:r>
    </w:p>
    <w:p w:rsidR="00FC57C8" w:rsidRPr="005A240A" w:rsidRDefault="00FC57C8" w:rsidP="005A240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40A">
        <w:rPr>
          <w:rFonts w:ascii="Times New Roman" w:hAnsi="Times New Roman" w:cs="Times New Roman"/>
          <w:sz w:val="24"/>
          <w:szCs w:val="24"/>
        </w:rPr>
        <w:t>Поддерживать познавательный интерес к предмету;</w:t>
      </w:r>
    </w:p>
    <w:p w:rsidR="00FC57C8" w:rsidRPr="005A240A" w:rsidRDefault="00FC57C8" w:rsidP="005A240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240A">
        <w:rPr>
          <w:rFonts w:ascii="Times New Roman" w:hAnsi="Times New Roman" w:cs="Times New Roman"/>
          <w:sz w:val="24"/>
          <w:szCs w:val="24"/>
        </w:rPr>
        <w:t>Помогать учащимся определяться</w:t>
      </w:r>
      <w:proofErr w:type="gramEnd"/>
      <w:r w:rsidRPr="005A240A">
        <w:rPr>
          <w:rFonts w:ascii="Times New Roman" w:hAnsi="Times New Roman" w:cs="Times New Roman"/>
          <w:sz w:val="24"/>
          <w:szCs w:val="24"/>
        </w:rPr>
        <w:t xml:space="preserve"> в их дальнейшей деятельности в жизни, воспитывать у школьников понятия здорового поведения в окружающей среде.</w:t>
      </w:r>
    </w:p>
    <w:p w:rsidR="00FC57C8" w:rsidRPr="005A240A" w:rsidRDefault="00FC57C8" w:rsidP="005A240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A240A">
        <w:rPr>
          <w:rFonts w:ascii="Times New Roman" w:hAnsi="Times New Roman" w:cs="Times New Roman"/>
          <w:sz w:val="24"/>
          <w:szCs w:val="24"/>
        </w:rPr>
        <w:t>Реализация идеи профильного обучения может с успехом осуществляться с помощью введения в учебный процесс элективных курсов.</w:t>
      </w:r>
    </w:p>
    <w:p w:rsidR="00FC57C8" w:rsidRPr="005A240A" w:rsidRDefault="00FC57C8" w:rsidP="005A240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A240A">
        <w:rPr>
          <w:rFonts w:ascii="Times New Roman" w:hAnsi="Times New Roman" w:cs="Times New Roman"/>
          <w:sz w:val="24"/>
          <w:szCs w:val="24"/>
        </w:rPr>
        <w:t>Предлагаемый курс «молекулярный и клеточный уровень жизни» предназначен для учащихся профильных и общеобразовательных 10 классов средних школ, гимназий и лицеев, изучающих биологию по учебному комплексу: И.Н. Пономаревой и О.А. Корниловой, а также: Н.И. Сонина и В.Б. Захарова.</w:t>
      </w:r>
    </w:p>
    <w:p w:rsidR="00FC57C8" w:rsidRPr="005A240A" w:rsidRDefault="00FC57C8" w:rsidP="005A240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A240A">
        <w:rPr>
          <w:rFonts w:ascii="Times New Roman" w:hAnsi="Times New Roman" w:cs="Times New Roman"/>
          <w:sz w:val="24"/>
          <w:szCs w:val="24"/>
        </w:rPr>
        <w:t>Данный курс позволяет учащимся расширить и систематизировать знания о химическом составе и функционировании главных органических молекул. А также понять единый клеточный принцип построения живой природы на Земле.</w:t>
      </w:r>
    </w:p>
    <w:p w:rsidR="00FC57C8" w:rsidRPr="005A240A" w:rsidRDefault="00FC57C8" w:rsidP="005A240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A240A">
        <w:rPr>
          <w:rFonts w:ascii="Times New Roman" w:hAnsi="Times New Roman" w:cs="Times New Roman"/>
          <w:sz w:val="24"/>
          <w:szCs w:val="24"/>
        </w:rPr>
        <w:t xml:space="preserve">Вопросы строения и химического состава клеток, рассматриваемые в курсе «Общей биологии» старших классов, сильно оторваны по времени от курсов ботаники, зоологии, анатомии и физиологии. Читаемых в 6 – 8 классах школы. Поэтому важно </w:t>
      </w:r>
      <w:r w:rsidRPr="005A240A">
        <w:rPr>
          <w:rFonts w:ascii="Times New Roman" w:hAnsi="Times New Roman" w:cs="Times New Roman"/>
          <w:sz w:val="24"/>
          <w:szCs w:val="24"/>
        </w:rPr>
        <w:lastRenderedPageBreak/>
        <w:t>еще раз показать, что клетки, ткани и органы всех Царств живой природы на Земле имеют сходный химический состав. Построены на единой клеточной основе, имеют общие фундаментальные признаки и особенности.</w:t>
      </w:r>
    </w:p>
    <w:p w:rsidR="00FC57C8" w:rsidRPr="005A240A" w:rsidRDefault="005A240A" w:rsidP="005A240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к</w:t>
      </w:r>
      <w:r w:rsidR="00FC57C8" w:rsidRPr="005A240A">
        <w:rPr>
          <w:rFonts w:ascii="Times New Roman" w:hAnsi="Times New Roman" w:cs="Times New Roman"/>
          <w:sz w:val="24"/>
          <w:szCs w:val="24"/>
        </w:rPr>
        <w:t>оторые изучаются в этом курсе, также нацелены на подготовку к ЕГЭ, так как экзаменационный материал единого тестирования содержит до 20% заданий, связанных с химическим составом или строением клеток и органов.</w:t>
      </w:r>
    </w:p>
    <w:p w:rsidR="00FC57C8" w:rsidRPr="005A240A" w:rsidRDefault="00FC57C8" w:rsidP="005A240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5A240A">
        <w:rPr>
          <w:rFonts w:ascii="Times New Roman" w:hAnsi="Times New Roman" w:cs="Times New Roman"/>
          <w:sz w:val="24"/>
          <w:szCs w:val="24"/>
        </w:rPr>
        <w:t>Элективный курс нацелен на аналитическое восприятие законов природы и грамотное применение их на практике, поэтому программа курса предполагает широкое использование иллюстрированного и фотографического материала, работу со световым и цифровым микроскопом, создание микропрепаратов, проведение лабораторных химических реакций на определение состава клетки, составление кратких рефератов по интересующим темам, просмотр современной биологической и медицинской литературы и Интернет-сайтов.</w:t>
      </w:r>
      <w:proofErr w:type="gramEnd"/>
    </w:p>
    <w:p w:rsidR="00FC57C8" w:rsidRPr="005A240A" w:rsidRDefault="00FC57C8" w:rsidP="005A240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A240A">
        <w:rPr>
          <w:rFonts w:ascii="Times New Roman" w:hAnsi="Times New Roman" w:cs="Times New Roman"/>
          <w:sz w:val="24"/>
          <w:szCs w:val="24"/>
        </w:rPr>
        <w:t>При  изучении курса необходимо пропагандировать достижения зарубежных и отечественных ученых, многие из которых внесли исключительный вклад в развитие не только Клеточной теории, но и всей биологии.</w:t>
      </w:r>
    </w:p>
    <w:p w:rsidR="00FC57C8" w:rsidRPr="005A240A" w:rsidRDefault="00FC57C8" w:rsidP="005A240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A240A">
        <w:rPr>
          <w:rFonts w:ascii="Times New Roman" w:hAnsi="Times New Roman" w:cs="Times New Roman"/>
          <w:sz w:val="24"/>
          <w:szCs w:val="24"/>
        </w:rPr>
        <w:t>Важно сформировать у школьников убеждение, что стрессы и факторы среды, включая алкоголь, наркотики, табак, серьезно влияют на молекулярно-генетические основы деятельности клеток, вызывая непоправимые изменения в их химическом составе и строении.</w:t>
      </w:r>
    </w:p>
    <w:p w:rsidR="00FC57C8" w:rsidRPr="005A240A" w:rsidRDefault="00FC57C8" w:rsidP="005A240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A240A">
        <w:rPr>
          <w:rFonts w:ascii="Times New Roman" w:hAnsi="Times New Roman" w:cs="Times New Roman"/>
          <w:sz w:val="24"/>
          <w:szCs w:val="24"/>
        </w:rPr>
        <w:t>Текущие знания проверяются с помощью контрольных работ, зачетов и традиционных опросов в процессе изучения темы.</w:t>
      </w:r>
    </w:p>
    <w:p w:rsidR="00FC57C8" w:rsidRPr="005A240A" w:rsidRDefault="00FC57C8" w:rsidP="005A240A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A240A">
        <w:rPr>
          <w:rFonts w:ascii="Times New Roman" w:hAnsi="Times New Roman" w:cs="Times New Roman"/>
          <w:sz w:val="24"/>
          <w:szCs w:val="24"/>
        </w:rPr>
        <w:t xml:space="preserve">Основной акцент при изучении вопросов курса должен быть направлен на активную работу учащихся в классе в форме диалога  </w:t>
      </w:r>
      <w:r w:rsidRPr="005A240A">
        <w:rPr>
          <w:rFonts w:ascii="Times New Roman" w:hAnsi="Times New Roman" w:cs="Times New Roman"/>
          <w:i/>
          <w:sz w:val="24"/>
          <w:szCs w:val="24"/>
        </w:rPr>
        <w:t>учитель – ученик, ученик – ученик,</w:t>
      </w:r>
    </w:p>
    <w:p w:rsidR="00FC57C8" w:rsidRPr="005A240A" w:rsidRDefault="00FC57C8" w:rsidP="005A240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A240A">
        <w:rPr>
          <w:rFonts w:ascii="Times New Roman" w:hAnsi="Times New Roman" w:cs="Times New Roman"/>
          <w:i/>
          <w:sz w:val="24"/>
          <w:szCs w:val="24"/>
        </w:rPr>
        <w:t>ученик – учитель</w:t>
      </w:r>
    </w:p>
    <w:p w:rsidR="00FC57C8" w:rsidRPr="005A240A" w:rsidRDefault="00FC57C8" w:rsidP="005A240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C57C8" w:rsidRPr="005A240A" w:rsidRDefault="00FC57C8" w:rsidP="005A240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C57C8" w:rsidRPr="005A240A" w:rsidRDefault="00FC57C8" w:rsidP="005A2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C57C8" w:rsidRPr="005A240A" w:rsidSect="0043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A28EC"/>
    <w:multiLevelType w:val="hybridMultilevel"/>
    <w:tmpl w:val="1A1C0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7C8"/>
    <w:rsid w:val="004313D6"/>
    <w:rsid w:val="00465CF3"/>
    <w:rsid w:val="005A240A"/>
    <w:rsid w:val="00FC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2020-06-08T07:53:00Z</dcterms:created>
  <dcterms:modified xsi:type="dcterms:W3CDTF">2020-06-08T07:53:00Z</dcterms:modified>
</cp:coreProperties>
</file>