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A1" w:rsidRDefault="000851A1" w:rsidP="000851A1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«УТВЕРЖДАЮ»</w:t>
      </w:r>
    </w:p>
    <w:p w:rsidR="000851A1" w:rsidRDefault="000851A1" w:rsidP="000851A1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</w:p>
    <w:p w:rsidR="000851A1" w:rsidRDefault="000851A1" w:rsidP="000851A1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МОУ «Средняя школа № 10 имени А.С. Пушкина»</w:t>
      </w:r>
    </w:p>
    <w:p w:rsidR="000851A1" w:rsidRDefault="000851A1" w:rsidP="000851A1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 И. Б. Пепитаев</w:t>
      </w:r>
    </w:p>
    <w:p w:rsidR="000851A1" w:rsidRDefault="00486931" w:rsidP="000851A1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0851A1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51A1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D55852">
        <w:rPr>
          <w:rFonts w:ascii="Times New Roman" w:hAnsi="Times New Roman" w:cs="Times New Roman"/>
          <w:sz w:val="24"/>
          <w:szCs w:val="24"/>
          <w:lang w:val="ru-RU"/>
        </w:rPr>
        <w:t xml:space="preserve"> 105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5852">
        <w:rPr>
          <w:rFonts w:ascii="Times New Roman" w:hAnsi="Times New Roman" w:cs="Times New Roman"/>
          <w:sz w:val="24"/>
          <w:szCs w:val="24"/>
          <w:lang w:val="ru-RU"/>
        </w:rPr>
        <w:t>от «20» июля 2022</w:t>
      </w:r>
      <w:r w:rsidR="000851A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0851A1" w:rsidRDefault="000851A1" w:rsidP="000851A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1A1" w:rsidRDefault="000851A1" w:rsidP="000851A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1A1" w:rsidRDefault="000851A1" w:rsidP="000851A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1A1" w:rsidRPr="000851A1" w:rsidRDefault="00EF0DAA" w:rsidP="000851A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внутреннего распорядка обу</w:t>
      </w:r>
      <w:r w:rsidR="000851A1" w:rsidRPr="000851A1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="000851A1" w:rsidRPr="000851A1">
        <w:rPr>
          <w:rFonts w:ascii="Times New Roman" w:hAnsi="Times New Roman"/>
          <w:b/>
          <w:sz w:val="28"/>
          <w:szCs w:val="28"/>
        </w:rPr>
        <w:t>щихся</w:t>
      </w:r>
    </w:p>
    <w:p w:rsidR="000851A1" w:rsidRDefault="000851A1" w:rsidP="001B1BA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A1F11" w:rsidRDefault="00DA1F11" w:rsidP="001B1BA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851A1" w:rsidRDefault="000851A1" w:rsidP="00085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  <w:r w:rsidR="00DA1F11">
        <w:rPr>
          <w:rFonts w:ascii="Times New Roman" w:hAnsi="Times New Roman"/>
          <w:b/>
          <w:sz w:val="24"/>
          <w:szCs w:val="24"/>
        </w:rPr>
        <w:t>.</w:t>
      </w:r>
    </w:p>
    <w:p w:rsidR="000851A1" w:rsidRDefault="000851A1" w:rsidP="000851A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Настоящие правила внутреннего распорядка обучающихся (далее – Правила) разработаны 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24.07.1998 № 124-ФЗ "Об основных гарантиях прав ребенка в Российской Федерации",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Федерации",</w:t>
      </w:r>
      <w:r>
        <w:rPr>
          <w:rFonts w:ascii="Times New Roman" w:hAnsi="Times New Roman"/>
          <w:sz w:val="24"/>
          <w:szCs w:val="24"/>
        </w:rPr>
        <w:t xml:space="preserve"> Федеральным законом от 24.06.1999 № 120-ФЗ "Об основах системы профилактики безнадзорности и правонарушений несовершеннолетних",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риказом Минобрнауки России от 15.03.2013 № 185 "Об утверждении Порядка применения к обучающимся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снятия с обучающихся мер дисциплинарного взыскания", Уставом школы.</w:t>
      </w:r>
    </w:p>
    <w:p w:rsidR="000851A1" w:rsidRDefault="000851A1" w:rsidP="000851A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обучающихся.</w:t>
      </w:r>
    </w:p>
    <w:p w:rsidR="000851A1" w:rsidRDefault="000851A1" w:rsidP="000851A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устанавливают требования к поведению обучающихся во время образовательного процесса, во время нахождения на территории образовательной организации (далее – ОО) и (или) во время мероприятий с участием обучающихся ОО, а также основания и порядок привлечения обучающихся ОО к дисциплинарной ответственности и представления к поощрению. </w:t>
      </w:r>
    </w:p>
    <w:p w:rsidR="000851A1" w:rsidRDefault="000851A1" w:rsidP="000851A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Поведение обучающихся в ОО регламентируется нормативными правовыми актами РФ, локальными нормативными актами ОО, нормами морали и нравственности, нормами делового этикета.</w:t>
      </w:r>
    </w:p>
    <w:p w:rsidR="000851A1" w:rsidRDefault="000851A1" w:rsidP="000851A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Дисциплина в ОО </w:t>
      </w:r>
      <w:r>
        <w:rPr>
          <w:rFonts w:ascii="Times New Roman" w:hAnsi="Times New Roman"/>
          <w:sz w:val="24"/>
          <w:szCs w:val="24"/>
        </w:rPr>
        <w:t>поддерживается на основе уважения человеческого достоинства обучающихся, педагогических и иных работников ОО. Применение физического и (или) психического насилия по отношению к личности не допускается.</w:t>
      </w:r>
    </w:p>
    <w:p w:rsidR="000851A1" w:rsidRDefault="000851A1" w:rsidP="000851A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Правила распространяются на всех обучающихся ОО.</w:t>
      </w:r>
    </w:p>
    <w:p w:rsidR="000851A1" w:rsidRDefault="000851A1" w:rsidP="000851A1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размещаются в открытом доступе на информационных стендах ОО и официальном сайте ОО в сети Интернет.</w:t>
      </w:r>
    </w:p>
    <w:p w:rsidR="000851A1" w:rsidRDefault="000851A1" w:rsidP="000851A1">
      <w:pPr>
        <w:pStyle w:val="a3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51A1" w:rsidRDefault="000851A1" w:rsidP="000851A1">
      <w:pPr>
        <w:pStyle w:val="a3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0"/>
          <w:numId w:val="1"/>
        </w:numPr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Права обучающихся</w:t>
      </w:r>
      <w:r w:rsidR="00DA1F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0851A1" w:rsidRDefault="000851A1" w:rsidP="000851A1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51A1" w:rsidRPr="000851A1" w:rsidRDefault="000851A1" w:rsidP="000851A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Учреждения</w:t>
      </w:r>
      <w:r w:rsidRPr="000851A1">
        <w:rPr>
          <w:rFonts w:ascii="Times New Roman" w:hAnsi="Times New Roman" w:cs="Times New Roman"/>
          <w:sz w:val="24"/>
          <w:szCs w:val="24"/>
        </w:rPr>
        <w:t xml:space="preserve"> имеют право на:</w:t>
      </w:r>
    </w:p>
    <w:p w:rsid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получение бесплатного общего образования в соответствии с федеральными государственными образовательными стандартами;</w:t>
      </w:r>
    </w:p>
    <w:p w:rsidR="00121ED4" w:rsidRPr="000851A1" w:rsidRDefault="00121ED4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отсрочку от призыва на военную службу во время получения бесплатного среднего образования;</w:t>
      </w:r>
    </w:p>
    <w:p w:rsid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lastRenderedPageBreak/>
        <w:t>- выбор образовательного учреждения и формы получения общего образования с момента достижения ими совершеннолетия;</w:t>
      </w:r>
    </w:p>
    <w:p w:rsidR="00746536" w:rsidRPr="000851A1" w:rsidRDefault="00746536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 и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выбор (изменение) в установленном порядке профиля обучения, с момента и в случае его введения в Учреждении;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обучение в пределах федерального государственного образовательного стандарта по индивидуальным учебным планам</w:t>
      </w:r>
      <w:r w:rsidR="00746536">
        <w:rPr>
          <w:rFonts w:ascii="Times New Roman" w:hAnsi="Times New Roman" w:cs="Times New Roman"/>
          <w:sz w:val="24"/>
          <w:szCs w:val="24"/>
        </w:rPr>
        <w:t>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бесплатное пользование библиотечно-информационными ресурсами Учреждения;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участие в управлении Учреждением в соответствии с настоящим Уставом;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неприкосновенность личности;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свободное выражение собственных мнений и убеждений в устной или письменной форме;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образовательной программой;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перевод в другие общеобразовательные учреждения соответствующего вида в случае ликвидации (прекращения или приостановления деятельности) Учреждения;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защиту от применения методов физического и (или) психического насилия;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условия обучения, гарантирующие охрану и укрепление здоровья;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при освоении основных общеобразовательных программ в форме семейного образования вернуться в Учреждение на очную форму освоения основных общеобразовательных программ на любом этапе получения общего образования;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 xml:space="preserve">- представление Учреждения на </w:t>
      </w:r>
      <w:proofErr w:type="gramStart"/>
      <w:r w:rsidRPr="000851A1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0851A1">
        <w:rPr>
          <w:rFonts w:ascii="Times New Roman" w:hAnsi="Times New Roman" w:cs="Times New Roman"/>
          <w:sz w:val="24"/>
          <w:szCs w:val="24"/>
        </w:rPr>
        <w:t>, научно-практических конференциях, семинарах, соревнованиях и т.д. в соответствии со своими возможностями и способностями;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участие в культурной и общественной жизни Учреждения;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постановку вопросов перед администрацией Учреждения о создании необходимых организационных, педагогических, учебных, материальных и санитарно-гигиенических условий для получения полноценного образования;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обеспечение предоставления необходимой первой медицинской помощи;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lastRenderedPageBreak/>
        <w:t>- высказывание мнения об аттестуемых членах педагогического коллектива;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обращение к р</w:t>
      </w:r>
      <w:r w:rsidRPr="000851A1">
        <w:rPr>
          <w:rFonts w:ascii="Times New Roman" w:hAnsi="Times New Roman" w:cs="Times New Roman"/>
          <w:sz w:val="24"/>
          <w:szCs w:val="24"/>
        </w:rPr>
        <w:t>уководителю и в иные инстанции в случае возникновения конфликтной ситуации;</w:t>
      </w:r>
    </w:p>
    <w:p w:rsid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 xml:space="preserve">- создание клубов, секций, кружков и других объединений по интересам. 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1A1" w:rsidRDefault="000851A1" w:rsidP="000851A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обучающихся на меры социальной поддержки</w:t>
      </w:r>
      <w:r w:rsidR="00DA1F11">
        <w:rPr>
          <w:rFonts w:ascii="Times New Roman" w:hAnsi="Times New Roman"/>
          <w:b/>
          <w:sz w:val="24"/>
          <w:szCs w:val="24"/>
        </w:rPr>
        <w:t>.</w:t>
      </w:r>
    </w:p>
    <w:p w:rsidR="000851A1" w:rsidRDefault="000851A1" w:rsidP="000851A1">
      <w:pPr>
        <w:pStyle w:val="a3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В ОО реализуются меры социальной поддержки, установленные в отношении отдельных категорий обучающихся в соответствии с нормативными правовыми актами РФ и нормативными правовыми актами субъектов РФ, правовыми актами органов местного самоуправления.</w:t>
      </w:r>
    </w:p>
    <w:p w:rsidR="000851A1" w:rsidRPr="000851A1" w:rsidRDefault="000851A1" w:rsidP="000851A1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Помимо вышеуказанных мер в ОО могут устанавливаться меры социальной поддержки, закрепленные соответствующим локальным актом, принятым с участием коллегиальных органов управления и реализуемых за счет привлечения внебюджетных средств.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51A1" w:rsidRDefault="000851A1" w:rsidP="000851A1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0"/>
          <w:numId w:val="2"/>
        </w:numPr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Обязанности обучающихся</w:t>
      </w:r>
      <w:r w:rsidR="00DA1F1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851A1" w:rsidRPr="000851A1" w:rsidRDefault="000851A1" w:rsidP="000851A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4.1. Обучающиеся Учреждения обязаны: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соблюдать положения Устава и требования локальных актов Учреждения, изданных в соответствии с действующим законодательством Российской Федерации, в том числе Уставом;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бережно относиться к своему здоровью и здоровью окружающих, соблюдать санитарно-гигиенические требования;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добросовестно относиться к учебному и общественно полезному труду, предусмотренному образовательной программой;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Учреждения;</w:t>
      </w:r>
    </w:p>
    <w:p w:rsidR="000851A1" w:rsidRPr="000851A1" w:rsidRDefault="000851A1" w:rsidP="000851A1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выполнять обоснованные распоряжения администрации Учреждения и требования работников Учреждения в части, отнесенной к их компетенции Уставом и локальными актами Учреждения;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не допускать пропусков уроков и опозданий без уважительных причин;</w:t>
      </w:r>
    </w:p>
    <w:p w:rsid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соблюдать дисциплину, поддерживать чистоту</w:t>
      </w:r>
      <w:r w:rsidR="00121ED4">
        <w:rPr>
          <w:rFonts w:ascii="Times New Roman" w:hAnsi="Times New Roman" w:cs="Times New Roman"/>
          <w:sz w:val="24"/>
          <w:szCs w:val="24"/>
        </w:rPr>
        <w:t xml:space="preserve"> и порядок</w:t>
      </w:r>
      <w:r w:rsidRPr="000851A1">
        <w:rPr>
          <w:rFonts w:ascii="Times New Roman" w:hAnsi="Times New Roman" w:cs="Times New Roman"/>
          <w:sz w:val="24"/>
          <w:szCs w:val="24"/>
        </w:rPr>
        <w:t xml:space="preserve"> в помещениях и на территории Учреждения, на своем учебном месте, выполнять обоснованные требования дежурных по Учреждению;</w:t>
      </w:r>
    </w:p>
    <w:p w:rsidR="00121ED4" w:rsidRDefault="00121ED4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использовать средства подвижной радиотелефонной связи во время проведения учебных занятий при освоении образовательных программ, за исключением случаев возникновения угрозы жизни или здоровью;</w:t>
      </w:r>
    </w:p>
    <w:p w:rsidR="00121ED4" w:rsidRPr="000851A1" w:rsidRDefault="00121ED4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требования к дисциплине на учебных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правилам поведения;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lastRenderedPageBreak/>
        <w:t>- уважать взгляды и убеждения других обучающихся, мнение коллектива;</w:t>
      </w:r>
    </w:p>
    <w:p w:rsidR="000851A1" w:rsidRPr="000851A1" w:rsidRDefault="000851A1" w:rsidP="000851A1">
      <w:pPr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 xml:space="preserve">- соблюдать деловой стиль одежды в соответствии с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П</w:t>
      </w:r>
      <w:r w:rsidRPr="000851A1">
        <w:rPr>
          <w:rFonts w:ascii="Times New Roman" w:hAnsi="Times New Roman" w:cs="Times New Roman"/>
          <w:bCs/>
          <w:kern w:val="36"/>
          <w:sz w:val="24"/>
          <w:szCs w:val="24"/>
        </w:rPr>
        <w:t>оложением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о </w:t>
      </w:r>
      <w:r w:rsidRPr="000851A1">
        <w:rPr>
          <w:rFonts w:ascii="Times New Roman" w:hAnsi="Times New Roman" w:cs="Times New Roman"/>
          <w:sz w:val="24"/>
          <w:szCs w:val="24"/>
        </w:rPr>
        <w:t>требованиях к одежде обучающихся по основным общеобразовательным программам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851A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851A1">
        <w:rPr>
          <w:rFonts w:ascii="Times New Roman" w:hAnsi="Times New Roman" w:cs="Times New Roman"/>
          <w:sz w:val="24"/>
          <w:szCs w:val="24"/>
        </w:rPr>
        <w:t xml:space="preserve"> Учреждения запрещается: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 xml:space="preserve">- приносить, </w:t>
      </w:r>
      <w:proofErr w:type="gramStart"/>
      <w:r w:rsidRPr="000851A1">
        <w:rPr>
          <w:rFonts w:ascii="Times New Roman" w:hAnsi="Times New Roman" w:cs="Times New Roman"/>
          <w:sz w:val="24"/>
          <w:szCs w:val="24"/>
        </w:rPr>
        <w:t>передавать или использовать</w:t>
      </w:r>
      <w:proofErr w:type="gramEnd"/>
      <w:r w:rsidRPr="000851A1">
        <w:rPr>
          <w:rFonts w:ascii="Times New Roman" w:hAnsi="Times New Roman" w:cs="Times New Roman"/>
          <w:sz w:val="24"/>
          <w:szCs w:val="24"/>
        </w:rPr>
        <w:t xml:space="preserve"> оружие, спиртные напитки, пиво и напитки, изготавливаемые на его основе, табачные изделия, токсические и наркотические вещества;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использовать любые средства и вещества, приводящие к взрывам и пожарам;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применять физическую силу для выяснения отношений, запугивания и вымогательства;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производить любые действия, влекущие за собой опасные последствия для окружающих;</w:t>
      </w:r>
    </w:p>
    <w:p w:rsidR="000851A1" w:rsidRPr="000851A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курить в помещениях Учреждения и на его территории;</w:t>
      </w:r>
    </w:p>
    <w:p w:rsidR="000851A1" w:rsidRP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1A1">
        <w:rPr>
          <w:rFonts w:ascii="Times New Roman" w:hAnsi="Times New Roman"/>
          <w:sz w:val="24"/>
          <w:szCs w:val="24"/>
          <w:lang w:eastAsia="ru-RU"/>
        </w:rPr>
        <w:t>– играть в азартные игры;</w:t>
      </w:r>
    </w:p>
    <w:p w:rsidR="000851A1" w:rsidRP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1A1">
        <w:rPr>
          <w:rFonts w:ascii="Times New Roman" w:hAnsi="Times New Roman"/>
          <w:sz w:val="24"/>
          <w:szCs w:val="24"/>
          <w:lang w:eastAsia="ru-RU"/>
        </w:rPr>
        <w:t>– использовать ненормативную лексику (сквернословить);</w:t>
      </w:r>
    </w:p>
    <w:p w:rsidR="000851A1" w:rsidRPr="000851A1" w:rsidRDefault="000851A1" w:rsidP="000851A1">
      <w:pPr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брать без разрешения чужие вещи, одежду, обувь, оборудование и т.д.;</w:t>
      </w:r>
    </w:p>
    <w:p w:rsidR="000851A1" w:rsidRPr="000851A1" w:rsidRDefault="000851A1" w:rsidP="000851A1">
      <w:pPr>
        <w:jc w:val="both"/>
        <w:rPr>
          <w:rFonts w:ascii="Times New Roman" w:hAnsi="Times New Roman" w:cs="Times New Roman"/>
          <w:sz w:val="24"/>
          <w:szCs w:val="24"/>
        </w:rPr>
      </w:pPr>
      <w:r w:rsidRPr="000851A1">
        <w:rPr>
          <w:rFonts w:ascii="Times New Roman" w:hAnsi="Times New Roman" w:cs="Times New Roman"/>
          <w:sz w:val="24"/>
          <w:szCs w:val="24"/>
        </w:rPr>
        <w:t>- выражать своё отношение к окружающему в грубой форме, нецензурными выражениями, оскорблять человеческое достоинство;</w:t>
      </w:r>
    </w:p>
    <w:p w:rsidR="000851A1" w:rsidRP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1A1">
        <w:rPr>
          <w:rFonts w:ascii="Times New Roman" w:hAnsi="Times New Roman"/>
          <w:sz w:val="24"/>
          <w:szCs w:val="24"/>
        </w:rPr>
        <w:t xml:space="preserve">- портить (уничтожать) имущество и оборудование Учреждения и </w:t>
      </w:r>
      <w:r w:rsidRPr="000851A1">
        <w:rPr>
          <w:rFonts w:ascii="Times New Roman" w:hAnsi="Times New Roman"/>
          <w:sz w:val="24"/>
          <w:szCs w:val="24"/>
          <w:lang w:eastAsia="ru-RU"/>
        </w:rPr>
        <w:t>использовать его не по назначению, совершать действия, нарушающие чистоту и порядок;</w:t>
      </w:r>
    </w:p>
    <w:p w:rsidR="000851A1" w:rsidRP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1A1">
        <w:rPr>
          <w:rFonts w:ascii="Times New Roman" w:hAnsi="Times New Roman"/>
          <w:sz w:val="24"/>
          <w:szCs w:val="24"/>
          <w:lang w:eastAsia="ru-RU"/>
        </w:rPr>
        <w:t>- осуществлять без разрешения администрации предпринимательскую деятельность, в т. ч. торговлю или оказание платных услуг;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1A1">
        <w:rPr>
          <w:rFonts w:ascii="Times New Roman" w:hAnsi="Times New Roman"/>
          <w:sz w:val="24"/>
          <w:szCs w:val="24"/>
          <w:lang w:eastAsia="ru-RU"/>
        </w:rPr>
        <w:t>– демонстрировать принадлежность к политическим партиям, религиозным течениям, неформальным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объединениям,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фанатским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клубам.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1A1" w:rsidRP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Правила посещения ОО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="00DA1F1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851A1" w:rsidRDefault="000851A1" w:rsidP="000851A1">
      <w:pPr>
        <w:pStyle w:val="a3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Посещение занятий и мероприятий, предусмотренных учебным планом, обязательно. В случае пропуска занятий (обязательных мероприятий)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  <w:t xml:space="preserve">В случае пропуска от 1 до 3 дней занятий и/или отдельных уроков, суммарное количество которых равно указанным величинам, классный руководитель выясняет причины отсутствия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, его родителей (законных представителей).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Если занятия были пропущены без уважительной причины и родители не знали об этом, администрация ОО предпринимает организационные и психолого-педагогические меры по профилактике пропусков занятий.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Если индивидуальные профилактические мероприятия с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не имеют положительных результатов, обучающийся ставится на внутришкольный учет;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5.5.</w:t>
      </w:r>
      <w:r>
        <w:rPr>
          <w:rFonts w:ascii="Times New Roman" w:hAnsi="Times New Roman"/>
          <w:sz w:val="24"/>
          <w:szCs w:val="24"/>
        </w:rPr>
        <w:tab/>
        <w:t>На внутришкольный учет ставится обучающийся за неоднократные, систематические пропуски учебных занятий, а также за длительное непосещение ОО без уважительной причины.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ab/>
        <w:t>На родителей (законных представителей), не уделяющих должного внимания воспитанию и получению образования обучающимся, направляется представление в Комиссию по делам несовершеннолетних и защите их прав.</w:t>
      </w:r>
    </w:p>
    <w:p w:rsidR="000851A1" w:rsidRDefault="000851A1" w:rsidP="000851A1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Приходить в ОО следует за 10-15 минут до начала учебных занятий. Опоздание на занятия без уважительной причины недопустимо. В случае опоздания на урок обучающийся проходит в класс таким образом, чтобы не мешать образовательному процессу других обучающихся.</w:t>
      </w:r>
    </w:p>
    <w:p w:rsidR="000851A1" w:rsidRDefault="000851A1" w:rsidP="000851A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 началом занятий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оставляют верхнюю одежду в гардеробе. </w:t>
      </w:r>
    </w:p>
    <w:p w:rsidR="000851A1" w:rsidRDefault="000851A1" w:rsidP="000851A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гардеробе, в т. ч. в верхней одежде, не рекомендуется оставлять деньги, документы, ценные вещи.</w:t>
      </w:r>
    </w:p>
    <w:p w:rsidR="000851A1" w:rsidRDefault="000851A1" w:rsidP="000851A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должен иметь при себе дневник и все необходимые для уроков принадлежности. Для отдельных уроков необходимо приносить специальную одежду, спортивную форму.</w:t>
      </w:r>
    </w:p>
    <w:p w:rsidR="000851A1" w:rsidRDefault="000851A1" w:rsidP="000851A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ОО л</w:t>
      </w:r>
      <w:r>
        <w:rPr>
          <w:rFonts w:ascii="Times New Roman" w:hAnsi="Times New Roman"/>
          <w:sz w:val="24"/>
          <w:szCs w:val="24"/>
          <w:lang w:eastAsia="ru-RU"/>
        </w:rPr>
        <w:t>екарственные средства разрешается приносить только тем обучающимся, которым они показаны по медицинским основаниям.</w:t>
      </w:r>
    </w:p>
    <w:p w:rsidR="000851A1" w:rsidRDefault="000851A1" w:rsidP="000851A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допускается приводить (приносить) с собой в ОО домашних и иных животных.</w:t>
      </w:r>
    </w:p>
    <w:p w:rsidR="000851A1" w:rsidRDefault="00976131" w:rsidP="000851A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допускается нахождение</w:t>
      </w:r>
      <w:r w:rsidR="000851A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</w:t>
      </w:r>
      <w:r w:rsidR="00D80281" w:rsidRPr="00D80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281">
        <w:rPr>
          <w:rFonts w:ascii="Times New Roman" w:eastAsia="Times New Roman" w:hAnsi="Times New Roman"/>
          <w:sz w:val="24"/>
          <w:szCs w:val="24"/>
          <w:lang w:eastAsia="ru-RU"/>
        </w:rPr>
        <w:t>ОО в неучебное и</w:t>
      </w:r>
      <w:r w:rsidR="000851A1">
        <w:rPr>
          <w:rFonts w:ascii="Times New Roman" w:eastAsia="Times New Roman" w:hAnsi="Times New Roman"/>
          <w:sz w:val="24"/>
          <w:szCs w:val="24"/>
          <w:lang w:eastAsia="ru-RU"/>
        </w:rPr>
        <w:t xml:space="preserve"> нерабочее время;</w:t>
      </w:r>
    </w:p>
    <w:p w:rsidR="000851A1" w:rsidRDefault="000851A1" w:rsidP="000851A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Запрещается решение спорных вопросов с помощью физической силы, психологического насилия;</w:t>
      </w:r>
    </w:p>
    <w:p w:rsidR="000851A1" w:rsidRDefault="000851A1" w:rsidP="000851A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Запрещается самовольно покидать здание и территорию ОО. Покидать территорию ОО во время образовательного процесса возможно только с разрешения классного руководителя или дежурного администратора ОО</w:t>
      </w:r>
      <w:r w:rsidR="00976131">
        <w:rPr>
          <w:rFonts w:ascii="Times New Roman" w:hAnsi="Times New Roman"/>
          <w:sz w:val="24"/>
          <w:szCs w:val="24"/>
          <w:lang w:eastAsia="ru-RU"/>
        </w:rPr>
        <w:t xml:space="preserve"> и по письменному заявлению родителей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76131" w:rsidRDefault="00976131" w:rsidP="00976131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131" w:rsidRDefault="00976131" w:rsidP="00976131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1A1" w:rsidRDefault="000851A1" w:rsidP="00976131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Правила поведения обучающихся во время урока</w:t>
      </w:r>
      <w:r w:rsidR="00DA1F1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76131" w:rsidRDefault="00976131" w:rsidP="0097613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Обучающиеся занимают свои места в кабинете по указанию классного руководителя или учителя по предмету, который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компетентен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учитывать при размещении детей их физические и психологические особенности.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 началом урока обучающиеся должны подготовить свое рабочее место и все необходимое для работы в классе.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При входе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учителя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класс обучающиеся встают в знак приветствия и садятся после того, как учитель ответит на приветствие и разрешит сесть.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опоздания на урок обучающиеся должны постучаться в дверь кабинета, зайти, поздороваться, извиниться за опоздание, попросить разрешения сесть на место, предоставить учителю дневник.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</w:t>
      </w:r>
      <w:r w:rsidR="00976131">
        <w:rPr>
          <w:rFonts w:ascii="Times New Roman" w:hAnsi="Times New Roman"/>
          <w:sz w:val="24"/>
          <w:szCs w:val="24"/>
          <w:lang w:eastAsia="ru-RU"/>
        </w:rPr>
        <w:t xml:space="preserve"> иными, не относящимися к уроку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действиями.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первому требованию учителя (классного руководителя) обучающиеся должны предоставлять дневник.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готовности задать вопрос или ответить обучающиеся поднимают руку и получают разрешение учителя.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Если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необходимо выйти из класса, он должен попросить разрешения учителя.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Звонок с урока – это сигнал для учителя. Когда учитель объявит об окончании урока,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вправе встать, навести чистоту и порядок на своем рабочем месте, выйти из класса.</w:t>
      </w:r>
    </w:p>
    <w:p w:rsidR="00976131" w:rsidRDefault="000851A1" w:rsidP="0097613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Запрещается во время уроков пользоваться мобильными телефонами и другими техническими устройствами. Следует отключить и убрать все технические устройства (плееры, наушники,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гаджеты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пр.), перевести мобильный телефон в бесшумный режим и убрать его со стола.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976131" w:rsidRDefault="00976131" w:rsidP="0097613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131" w:rsidRPr="00976131" w:rsidRDefault="00976131" w:rsidP="0097613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Правила поведения обучающихся во время перемены</w:t>
      </w:r>
    </w:p>
    <w:p w:rsidR="00976131" w:rsidRDefault="00976131" w:rsidP="00976131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Время, отведенное на перемену, предназначается для отдыха и подготовки к следующему занятию.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 время перемен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запрещается: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мешать отдыхать другим,</w:t>
      </w:r>
      <w:r w:rsidR="009761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шуметь,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толкать друг друга, перебрасываться предметами, наносить вред имуществу ОО, оставлять мусор вне мусорных корзин;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употреблять непристойные выражения, использовать непристойные жесты;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громко включать музыку из записывающих устройств.</w:t>
      </w:r>
    </w:p>
    <w:p w:rsidR="000851A1" w:rsidRDefault="000851A1" w:rsidP="00976131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отсутствия учителя, обучающиеся обязаны обратиться к дежурному администратору ОО, а также поставить в известность своего классного руководителя.</w:t>
      </w:r>
    </w:p>
    <w:p w:rsidR="00976131" w:rsidRDefault="00976131" w:rsidP="00976131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131" w:rsidRDefault="00976131" w:rsidP="00976131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Правила поведения обучающихся в столовой</w:t>
      </w:r>
      <w:r w:rsidR="00DA1F1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76131" w:rsidRDefault="00976131" w:rsidP="00976131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соблюдают правила гигиены: входят в помещение столовой без верхней одежды, тщательно моют руки перед едой.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Обучающиеся, которые питаются самостоятельно, обслуживаются в столовой в порядке живой очереди;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выполняют требования работников столовой, дежурного учителя,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Употреблять продукты питания и напитки, приобретенные в столовой и принесенные с собой, разрешается только в столовой.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убирают за собой столовые принадлежности и посуду после еды.</w:t>
      </w:r>
    </w:p>
    <w:p w:rsidR="00976131" w:rsidRDefault="00976131" w:rsidP="0097613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131" w:rsidRDefault="00976131" w:rsidP="0097613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Правила поведения обучающихся</w:t>
      </w:r>
      <w:r w:rsidR="00976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во время внеурочных мероприятий</w:t>
      </w:r>
      <w:r w:rsidR="00DA1F1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76131" w:rsidRDefault="00976131" w:rsidP="00976131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Перед проведением мероприятий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проходят инструктаж по технике безопасности.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Во время проведения мероприятия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следует выполнять все указания учителя (руководителя группы), соблюдать правила поведения на улице, в общественном месте, транспорте.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0851A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должны уважать местные традиции, бережно относиться к природе, памятникам истории и культуры.</w:t>
      </w:r>
    </w:p>
    <w:p w:rsidR="000851A1" w:rsidRPr="00976131" w:rsidRDefault="000851A1" w:rsidP="000851A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Обучающиеся не должны самостоятельно покидать мероприятие.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Покинуть мероприятие обучающиеся могут только с разрешения классного руководителя.</w:t>
      </w:r>
      <w:proofErr w:type="gramEnd"/>
    </w:p>
    <w:p w:rsidR="00976131" w:rsidRDefault="00976131" w:rsidP="0097613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131" w:rsidRDefault="00976131" w:rsidP="00976131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851A1" w:rsidRDefault="000851A1" w:rsidP="000851A1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Правила этикета</w:t>
      </w:r>
      <w:r w:rsidR="00DA1F1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76131" w:rsidRDefault="00976131" w:rsidP="0097613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должны:</w:t>
      </w:r>
    </w:p>
    <w:p w:rsidR="000851A1" w:rsidRDefault="000851A1" w:rsidP="000851A1">
      <w:pPr>
        <w:pStyle w:val="a4"/>
        <w:adjustRightInd w:val="0"/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– </w:t>
      </w:r>
      <w:r>
        <w:rPr>
          <w:sz w:val="24"/>
          <w:szCs w:val="24"/>
        </w:rPr>
        <w:t>здороваться с работниками и посетителями</w:t>
      </w:r>
      <w:r>
        <w:rPr>
          <w:rFonts w:eastAsia="Calibri"/>
          <w:sz w:val="24"/>
          <w:szCs w:val="24"/>
          <w:lang w:eastAsia="en-US"/>
        </w:rPr>
        <w:t xml:space="preserve"> ОО;</w:t>
      </w:r>
    </w:p>
    <w:p w:rsidR="000851A1" w:rsidRDefault="000851A1" w:rsidP="000851A1">
      <w:pPr>
        <w:pStyle w:val="a4"/>
        <w:adjustRightInd w:val="0"/>
        <w:ind w:left="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– проявлять уважение к старшим, заботиться о младших;</w:t>
      </w:r>
    </w:p>
    <w:p w:rsidR="000851A1" w:rsidRDefault="000851A1" w:rsidP="00976131">
      <w:pPr>
        <w:pStyle w:val="a4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– </w:t>
      </w:r>
      <w:r>
        <w:rPr>
          <w:sz w:val="24"/>
          <w:szCs w:val="24"/>
        </w:rPr>
        <w:t>уступать дорогу педагогам, мальчики – пропускать вперед девочек, старшие – пропускать вперед младших;</w:t>
      </w:r>
    </w:p>
    <w:p w:rsidR="000851A1" w:rsidRDefault="000851A1" w:rsidP="000851A1">
      <w:pPr>
        <w:pStyle w:val="a4"/>
        <w:adjustRightInd w:val="0"/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– соблюдать вежливые формы общения с окружающими;</w:t>
      </w:r>
    </w:p>
    <w:p w:rsidR="000851A1" w:rsidRDefault="000851A1" w:rsidP="000851A1">
      <w:pPr>
        <w:pStyle w:val="a4"/>
        <w:adjustRightInd w:val="0"/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– не допускать откровенную демонстрацию личных отношений;</w:t>
      </w:r>
    </w:p>
    <w:p w:rsidR="000851A1" w:rsidRDefault="000851A1" w:rsidP="000851A1">
      <w:pPr>
        <w:pStyle w:val="a4"/>
        <w:adjustRightInd w:val="0"/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– не разговаривать громко по телефону.</w:t>
      </w:r>
    </w:p>
    <w:p w:rsidR="00976131" w:rsidRDefault="00976131" w:rsidP="000851A1">
      <w:pPr>
        <w:pStyle w:val="a4"/>
        <w:adjustRightInd w:val="0"/>
        <w:ind w:left="0"/>
        <w:rPr>
          <w:rFonts w:eastAsia="Calibri"/>
          <w:sz w:val="24"/>
          <w:szCs w:val="24"/>
          <w:lang w:eastAsia="en-US"/>
        </w:rPr>
      </w:pPr>
    </w:p>
    <w:p w:rsidR="000851A1" w:rsidRDefault="000851A1" w:rsidP="00976131">
      <w:pPr>
        <w:pStyle w:val="a3"/>
        <w:rPr>
          <w:rFonts w:ascii="Times New Roman" w:hAnsi="Times New Roman"/>
          <w:b/>
          <w:sz w:val="24"/>
          <w:szCs w:val="24"/>
        </w:rPr>
      </w:pPr>
    </w:p>
    <w:p w:rsidR="00724869" w:rsidRDefault="000851A1" w:rsidP="00724869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Основания и принципы привлечения обучающихся к дисциплинарной ответственности. Меры дисциплинарного взыскания.</w:t>
      </w:r>
    </w:p>
    <w:p w:rsidR="00724869" w:rsidRDefault="00724869" w:rsidP="0072486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24869" w:rsidRPr="00724869" w:rsidRDefault="00724869" w:rsidP="00D300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30078">
        <w:rPr>
          <w:rFonts w:ascii="Times New Roman" w:hAnsi="Times New Roman"/>
          <w:sz w:val="24"/>
          <w:szCs w:val="24"/>
        </w:rPr>
        <w:t>11.</w:t>
      </w:r>
      <w:r w:rsidR="00D30078" w:rsidRPr="00D30078">
        <w:rPr>
          <w:rFonts w:ascii="Times New Roman" w:hAnsi="Times New Roman"/>
          <w:sz w:val="24"/>
          <w:szCs w:val="24"/>
        </w:rPr>
        <w:t>1.</w:t>
      </w:r>
      <w:r w:rsidR="00D300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 в организации, осуществляющей образова</w:t>
      </w:r>
      <w:r w:rsidR="00D30078">
        <w:rPr>
          <w:rFonts w:ascii="Times New Roman" w:hAnsi="Times New Roman"/>
          <w:sz w:val="24"/>
          <w:szCs w:val="24"/>
        </w:rPr>
        <w:t>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не допускается</w:t>
      </w:r>
    </w:p>
    <w:p w:rsidR="00976131" w:rsidRDefault="00976131" w:rsidP="00976131">
      <w:pPr>
        <w:pStyle w:val="a3"/>
        <w:rPr>
          <w:rFonts w:ascii="Times New Roman" w:hAnsi="Times New Roman"/>
          <w:b/>
          <w:sz w:val="24"/>
          <w:szCs w:val="24"/>
        </w:rPr>
      </w:pPr>
    </w:p>
    <w:p w:rsidR="000851A1" w:rsidRPr="00976131" w:rsidRDefault="00D30078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="000851A1" w:rsidRPr="00976131">
        <w:rPr>
          <w:rFonts w:ascii="Times New Roman" w:hAnsi="Times New Roman" w:cs="Times New Roman"/>
          <w:sz w:val="24"/>
          <w:szCs w:val="24"/>
        </w:rPr>
        <w:t>.</w:t>
      </w:r>
      <w:r w:rsidR="00976131">
        <w:rPr>
          <w:rFonts w:ascii="Times New Roman" w:hAnsi="Times New Roman" w:cs="Times New Roman"/>
          <w:sz w:val="24"/>
          <w:szCs w:val="24"/>
        </w:rPr>
        <w:t xml:space="preserve"> </w:t>
      </w:r>
      <w:r w:rsidR="000851A1" w:rsidRPr="00976131">
        <w:rPr>
          <w:rFonts w:ascii="Times New Roman" w:hAnsi="Times New Roman" w:cs="Times New Roman"/>
          <w:sz w:val="24"/>
          <w:szCs w:val="24"/>
        </w:rPr>
        <w:t xml:space="preserve">За невыполнение без уважительных причин обязанностей, а также нарушение Устава </w:t>
      </w:r>
      <w:proofErr w:type="gramStart"/>
      <w:r w:rsidR="000851A1" w:rsidRPr="009761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851A1" w:rsidRPr="00976131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следующие меры воздействия:</w:t>
      </w:r>
    </w:p>
    <w:p w:rsidR="000851A1" w:rsidRPr="0097613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31">
        <w:rPr>
          <w:rFonts w:ascii="Times New Roman" w:hAnsi="Times New Roman" w:cs="Times New Roman"/>
          <w:sz w:val="24"/>
          <w:szCs w:val="24"/>
        </w:rPr>
        <w:t>- приглашение на собеседование</w:t>
      </w:r>
      <w:r w:rsidR="00976131">
        <w:rPr>
          <w:rFonts w:ascii="Times New Roman" w:hAnsi="Times New Roman" w:cs="Times New Roman"/>
          <w:sz w:val="24"/>
          <w:szCs w:val="24"/>
        </w:rPr>
        <w:t xml:space="preserve"> </w:t>
      </w:r>
      <w:r w:rsidRPr="00976131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обучающихся;</w:t>
      </w:r>
    </w:p>
    <w:p w:rsidR="000851A1" w:rsidRPr="0097613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31">
        <w:rPr>
          <w:rFonts w:ascii="Times New Roman" w:hAnsi="Times New Roman" w:cs="Times New Roman"/>
          <w:sz w:val="24"/>
          <w:szCs w:val="24"/>
        </w:rPr>
        <w:t>- объявление обучающимся замечания</w:t>
      </w:r>
      <w:r w:rsidR="00976131">
        <w:rPr>
          <w:rFonts w:ascii="Times New Roman" w:hAnsi="Times New Roman" w:cs="Times New Roman"/>
          <w:sz w:val="24"/>
          <w:szCs w:val="24"/>
        </w:rPr>
        <w:t xml:space="preserve"> или выговора</w:t>
      </w:r>
      <w:r w:rsidRPr="00976131">
        <w:rPr>
          <w:rFonts w:ascii="Times New Roman" w:hAnsi="Times New Roman" w:cs="Times New Roman"/>
          <w:sz w:val="24"/>
          <w:szCs w:val="24"/>
        </w:rPr>
        <w:t xml:space="preserve"> приказом Руководителя Учреждения;</w:t>
      </w:r>
    </w:p>
    <w:p w:rsidR="000851A1" w:rsidRPr="0097613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31">
        <w:rPr>
          <w:rFonts w:ascii="Times New Roman" w:hAnsi="Times New Roman" w:cs="Times New Roman"/>
          <w:sz w:val="24"/>
          <w:szCs w:val="24"/>
        </w:rPr>
        <w:t>- направление родителям (законным представителям) обучающихся письма с сообщением о проступке;</w:t>
      </w:r>
    </w:p>
    <w:p w:rsidR="000851A1" w:rsidRPr="00976131" w:rsidRDefault="000851A1" w:rsidP="000851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31">
        <w:rPr>
          <w:rFonts w:ascii="Times New Roman" w:hAnsi="Times New Roman" w:cs="Times New Roman"/>
          <w:sz w:val="24"/>
          <w:szCs w:val="24"/>
        </w:rPr>
        <w:t>- представление документов в комиссию по делам несо</w:t>
      </w:r>
      <w:r w:rsidR="00976131">
        <w:rPr>
          <w:rFonts w:ascii="Times New Roman" w:hAnsi="Times New Roman" w:cs="Times New Roman"/>
          <w:sz w:val="24"/>
          <w:szCs w:val="24"/>
        </w:rPr>
        <w:t>вершеннолетних и защите их прав</w:t>
      </w:r>
      <w:r w:rsidRPr="00976131">
        <w:rPr>
          <w:rFonts w:ascii="Times New Roman" w:hAnsi="Times New Roman" w:cs="Times New Roman"/>
          <w:sz w:val="24"/>
          <w:szCs w:val="24"/>
        </w:rPr>
        <w:t xml:space="preserve"> в случае совершения обучающимся административного правонарушения;</w:t>
      </w:r>
    </w:p>
    <w:p w:rsidR="000851A1" w:rsidRDefault="000851A1" w:rsidP="009761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131">
        <w:rPr>
          <w:rFonts w:ascii="Times New Roman" w:hAnsi="Times New Roman" w:cs="Times New Roman"/>
          <w:sz w:val="24"/>
          <w:szCs w:val="24"/>
        </w:rPr>
        <w:t>- исключение из Учреждения в соответствии с действующим законодательством Российской Федерации, в том числе настоящим Уставом.</w:t>
      </w:r>
    </w:p>
    <w:p w:rsidR="00596646" w:rsidRDefault="00596646" w:rsidP="009761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не применяются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96646" w:rsidRDefault="00596646" w:rsidP="009761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образовательным программам дошкольного и начального общего образования;</w:t>
      </w:r>
    </w:p>
    <w:p w:rsidR="00596646" w:rsidRPr="00976131" w:rsidRDefault="00596646" w:rsidP="009761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 ограниченными возможностями здоровья (с задержкой психического развития и различными формами умственной отсталости.</w:t>
      </w:r>
      <w:proofErr w:type="gramEnd"/>
    </w:p>
    <w:p w:rsidR="000851A1" w:rsidRDefault="00D30078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11.3</w:t>
      </w:r>
      <w:r w:rsidR="000851A1">
        <w:rPr>
          <w:rFonts w:ascii="Times New Roman" w:hAnsi="Times New Roman"/>
          <w:sz w:val="24"/>
          <w:szCs w:val="24"/>
        </w:rPr>
        <w:t>. Принципы дисциплинарной ответственности обучающихся:</w:t>
      </w:r>
    </w:p>
    <w:p w:rsidR="000851A1" w:rsidRPr="00976131" w:rsidRDefault="000851A1" w:rsidP="00976131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6131">
        <w:rPr>
          <w:rFonts w:ascii="Times New Roman" w:eastAsia="Calibri" w:hAnsi="Times New Roman" w:cs="Times New Roman"/>
          <w:sz w:val="24"/>
          <w:szCs w:val="24"/>
          <w:lang w:eastAsia="en-US"/>
        </w:rPr>
        <w:t>За каждый дисциплинарный проступок может быть применена одна мера дисциплинарного взыскания.</w:t>
      </w:r>
    </w:p>
    <w:p w:rsidR="000851A1" w:rsidRDefault="00D30078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11.4</w:t>
      </w:r>
      <w:r w:rsidR="000851A1" w:rsidRPr="00976131">
        <w:rPr>
          <w:rFonts w:ascii="Times New Roman" w:hAnsi="Times New Roman"/>
          <w:sz w:val="24"/>
          <w:szCs w:val="24"/>
        </w:rPr>
        <w:t>. Привлечение обучающегося к дисциплинарной</w:t>
      </w:r>
      <w:r w:rsidR="000851A1">
        <w:rPr>
          <w:rFonts w:ascii="Times New Roman" w:hAnsi="Times New Roman"/>
          <w:sz w:val="24"/>
          <w:szCs w:val="24"/>
        </w:rPr>
        <w:t xml:space="preserve"> ответственности не освобождает его от обязанностей, за неисполнение или ненадлежащее исполнение которых было наложено дисциплинарное взыскание.</w:t>
      </w:r>
    </w:p>
    <w:p w:rsidR="000851A1" w:rsidRDefault="00D30078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11.5</w:t>
      </w:r>
      <w:r w:rsidR="00976131">
        <w:rPr>
          <w:rFonts w:ascii="Times New Roman" w:hAnsi="Times New Roman"/>
          <w:sz w:val="24"/>
          <w:szCs w:val="24"/>
        </w:rPr>
        <w:t>.</w:t>
      </w:r>
      <w:r w:rsidR="000851A1">
        <w:rPr>
          <w:rFonts w:ascii="Times New Roman" w:hAnsi="Times New Roman"/>
          <w:sz w:val="24"/>
          <w:szCs w:val="24"/>
        </w:rPr>
        <w:t xml:space="preserve"> Высказанное </w:t>
      </w:r>
      <w:proofErr w:type="gramStart"/>
      <w:r w:rsidR="000851A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0851A1">
        <w:rPr>
          <w:rFonts w:ascii="Times New Roman" w:hAnsi="Times New Roman"/>
          <w:sz w:val="24"/>
          <w:szCs w:val="24"/>
        </w:rPr>
        <w:t xml:space="preserve"> в устной форме предупреждение, замечание или указание на недопущение впредь дисциплинарных проступков не является дисциплинарным взысканием.</w:t>
      </w:r>
    </w:p>
    <w:p w:rsidR="000851A1" w:rsidRDefault="00D30078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11.6</w:t>
      </w:r>
      <w:r w:rsidR="000851A1">
        <w:rPr>
          <w:rFonts w:ascii="Times New Roman" w:hAnsi="Times New Roman"/>
          <w:sz w:val="24"/>
          <w:szCs w:val="24"/>
        </w:rPr>
        <w:t>. Применение дисциплинарного взыскания не освобождает обучающего, совершившего дисциплинарный проступок, от иной ответственности в соответствии с законодательством РФ.</w:t>
      </w:r>
    </w:p>
    <w:p w:rsidR="000851A1" w:rsidRDefault="0097613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B1BA6">
        <w:rPr>
          <w:rFonts w:ascii="Times New Roman" w:hAnsi="Times New Roman"/>
          <w:sz w:val="24"/>
          <w:szCs w:val="24"/>
        </w:rPr>
        <w:t xml:space="preserve">       11.7</w:t>
      </w:r>
      <w:r w:rsidR="000851A1">
        <w:rPr>
          <w:rFonts w:ascii="Times New Roman" w:hAnsi="Times New Roman"/>
          <w:sz w:val="24"/>
          <w:szCs w:val="24"/>
        </w:rPr>
        <w:t>. Причиненный в результате дисциплинарного проступка вред возмещается в соответствии с Гражданским кодексом РФ.</w:t>
      </w:r>
    </w:p>
    <w:p w:rsidR="000851A1" w:rsidRPr="00976131" w:rsidRDefault="001B1BA6" w:rsidP="000851A1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11.8</w:t>
      </w:r>
      <w:r w:rsidR="000851A1" w:rsidRPr="00976131">
        <w:rPr>
          <w:rFonts w:ascii="Times New Roman" w:hAnsi="Times New Roman" w:cs="Times New Roman"/>
          <w:sz w:val="24"/>
          <w:szCs w:val="24"/>
        </w:rPr>
        <w:t xml:space="preserve">. </w:t>
      </w:r>
      <w:r w:rsidR="000851A1" w:rsidRPr="00976131">
        <w:rPr>
          <w:rFonts w:ascii="Times New Roman" w:eastAsia="Calibri" w:hAnsi="Times New Roman" w:cs="Times New Roman"/>
          <w:sz w:val="24"/>
          <w:szCs w:val="24"/>
          <w:lang w:eastAsia="en-US"/>
        </w:rPr>
        <w:t>Отчисление несовершеннолетнего обучающегося как крайняя мера дисциплинарного взыскания применяется к обучающимся, достигшим возраста пятнадцати лет,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ОО оказывает отрицательное влияние на других обучающихся, нарушает их права и права работников ОО, а также нормальное функционирование ОО.</w:t>
      </w:r>
    </w:p>
    <w:p w:rsidR="000851A1" w:rsidRPr="00976131" w:rsidRDefault="001B1BA6" w:rsidP="004D714B">
      <w:pPr>
        <w:tabs>
          <w:tab w:val="left" w:pos="709"/>
        </w:tabs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11.9</w:t>
      </w:r>
      <w:r w:rsidR="000851A1" w:rsidRPr="00976131">
        <w:rPr>
          <w:rFonts w:ascii="Times New Roman" w:eastAsia="Calibri" w:hAnsi="Times New Roman" w:cs="Times New Roman"/>
          <w:sz w:val="24"/>
          <w:szCs w:val="24"/>
          <w:lang w:eastAsia="en-US"/>
        </w:rPr>
        <w:t>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="000851A1" w:rsidRPr="00976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или) </w:t>
      </w:r>
      <w:proofErr w:type="gramEnd"/>
      <w:r w:rsidR="000851A1" w:rsidRPr="00976131">
        <w:rPr>
          <w:rFonts w:ascii="Times New Roman" w:eastAsia="Calibri" w:hAnsi="Times New Roman" w:cs="Times New Roman"/>
          <w:sz w:val="24"/>
          <w:szCs w:val="24"/>
          <w:lang w:eastAsia="en-US"/>
        </w:rPr>
        <w:t>меры дисциплинарного взыскания сняты в установленном порядке.</w:t>
      </w:r>
    </w:p>
    <w:p w:rsidR="000851A1" w:rsidRPr="00976131" w:rsidRDefault="001B1BA6" w:rsidP="004D714B">
      <w:pPr>
        <w:tabs>
          <w:tab w:val="left" w:pos="851"/>
        </w:tabs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11.10</w:t>
      </w:r>
      <w:r w:rsidR="000851A1" w:rsidRPr="00976131">
        <w:rPr>
          <w:rFonts w:ascii="Times New Roman" w:eastAsia="Calibri" w:hAnsi="Times New Roman" w:cs="Times New Roman"/>
          <w:sz w:val="24"/>
          <w:szCs w:val="24"/>
          <w:lang w:eastAsia="en-US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 комиссии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851A1" w:rsidRPr="00976131" w:rsidRDefault="001B1BA6" w:rsidP="000851A1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11.11</w:t>
      </w:r>
      <w:r w:rsidR="000851A1" w:rsidRPr="00976131">
        <w:rPr>
          <w:rFonts w:ascii="Times New Roman" w:eastAsia="Calibri" w:hAnsi="Times New Roman" w:cs="Times New Roman"/>
          <w:sz w:val="24"/>
          <w:szCs w:val="24"/>
          <w:lang w:eastAsia="en-US"/>
        </w:rPr>
        <w:t>. Об отчислении несовершеннолетнего обучающегося в качестве меры дисциплинарного взыскания ОО информирует орган местного самоуправления, осуществляющий управление в сфере образования.</w:t>
      </w:r>
    </w:p>
    <w:p w:rsidR="000851A1" w:rsidRDefault="001B1BA6" w:rsidP="000851A1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11.12</w:t>
      </w:r>
      <w:r w:rsidR="000851A1" w:rsidRPr="00976131">
        <w:rPr>
          <w:rFonts w:ascii="Times New Roman" w:eastAsia="Calibri" w:hAnsi="Times New Roman" w:cs="Times New Roman"/>
          <w:sz w:val="24"/>
          <w:szCs w:val="24"/>
          <w:lang w:eastAsia="en-US"/>
        </w:rPr>
        <w:t>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ОО, не позднее чем в месячный срок принимают меры, обеспечивающие получение несовершеннолетним общего образования.</w:t>
      </w:r>
    </w:p>
    <w:p w:rsidR="004D714B" w:rsidRPr="00976131" w:rsidRDefault="004D714B" w:rsidP="000851A1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51A1" w:rsidRDefault="000851A1" w:rsidP="000851A1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привлечения обучающихся к дисциплинарной ответственности</w:t>
      </w:r>
    </w:p>
    <w:p w:rsidR="004D714B" w:rsidRDefault="004D714B" w:rsidP="004D71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0851A1" w:rsidRPr="005D22AD" w:rsidRDefault="004D714B" w:rsidP="000851A1">
      <w:pPr>
        <w:pStyle w:val="a4"/>
        <w:numPr>
          <w:ilvl w:val="1"/>
          <w:numId w:val="6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</w:t>
      </w:r>
      <w:r w:rsidR="000851A1">
        <w:rPr>
          <w:sz w:val="24"/>
          <w:szCs w:val="24"/>
        </w:rPr>
        <w:tab/>
        <w:t xml:space="preserve">Привлечение к дисциплинарной ответственности осуществляется только на </w:t>
      </w:r>
      <w:proofErr w:type="gramStart"/>
      <w:r w:rsidR="000851A1">
        <w:rPr>
          <w:sz w:val="24"/>
          <w:szCs w:val="24"/>
        </w:rPr>
        <w:t>основании</w:t>
      </w:r>
      <w:proofErr w:type="gramEnd"/>
      <w:r w:rsidR="000851A1">
        <w:rPr>
          <w:sz w:val="24"/>
          <w:szCs w:val="24"/>
        </w:rPr>
        <w:t xml:space="preserve"> выявленного дисциплинарного проступка.</w:t>
      </w:r>
    </w:p>
    <w:p w:rsidR="005D22AD" w:rsidRDefault="005D22AD" w:rsidP="000851A1">
      <w:pPr>
        <w:pStyle w:val="a4"/>
        <w:numPr>
          <w:ilvl w:val="1"/>
          <w:numId w:val="6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Учителя осуществляют контроль за обучающимися и имеют право сообщать о нарушении </w:t>
      </w:r>
      <w:proofErr w:type="gramStart"/>
      <w:r>
        <w:rPr>
          <w:sz w:val="24"/>
          <w:szCs w:val="24"/>
        </w:rPr>
        <w:t>несовершеннолетними</w:t>
      </w:r>
      <w:proofErr w:type="gramEnd"/>
      <w:r>
        <w:rPr>
          <w:sz w:val="24"/>
          <w:szCs w:val="24"/>
        </w:rPr>
        <w:t xml:space="preserve"> обучающими правил поведения и дисциплины на учебных занятиях.</w:t>
      </w:r>
    </w:p>
    <w:p w:rsidR="000851A1" w:rsidRDefault="000851A1" w:rsidP="000851A1">
      <w:pPr>
        <w:pStyle w:val="a4"/>
        <w:numPr>
          <w:ilvl w:val="1"/>
          <w:numId w:val="6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Выявление дисциплинарного проступка осуществляется административными </w:t>
      </w:r>
      <w:r w:rsidR="004D714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работниками ОО.</w:t>
      </w:r>
    </w:p>
    <w:p w:rsidR="000851A1" w:rsidRDefault="000851A1" w:rsidP="000851A1">
      <w:pPr>
        <w:pStyle w:val="a4"/>
        <w:numPr>
          <w:ilvl w:val="1"/>
          <w:numId w:val="6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Основаниями для выявления дисциплинарного проступка являются:</w:t>
      </w:r>
    </w:p>
    <w:p w:rsidR="000851A1" w:rsidRDefault="000851A1" w:rsidP="000851A1">
      <w:pPr>
        <w:pStyle w:val="a4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– </w:t>
      </w:r>
      <w:r>
        <w:rPr>
          <w:sz w:val="24"/>
          <w:szCs w:val="24"/>
        </w:rPr>
        <w:t>жалоба (сообщение, заявление), поданная руководителю ОО от участника образовательного процесса или иных лиц;</w:t>
      </w:r>
    </w:p>
    <w:p w:rsidR="000851A1" w:rsidRDefault="004D714B" w:rsidP="000851A1">
      <w:pPr>
        <w:pStyle w:val="a4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– заявление (сообщение, </w:t>
      </w:r>
      <w:proofErr w:type="gramStart"/>
      <w:r>
        <w:rPr>
          <w:sz w:val="24"/>
          <w:szCs w:val="24"/>
        </w:rPr>
        <w:t>объяснительная</w:t>
      </w:r>
      <w:proofErr w:type="gramEnd"/>
      <w:r w:rsidR="000851A1">
        <w:rPr>
          <w:sz w:val="24"/>
          <w:szCs w:val="24"/>
        </w:rPr>
        <w:t>) самого обучающегося, совершившего дисциплинарный проступок.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12.4. Жалоба, сообщение, заявление признаются допустимыми основаниями к началу выявления дисциплинарного проступка со стороны администрации, если они заявлены </w:t>
      </w:r>
      <w:proofErr w:type="gramStart"/>
      <w:r>
        <w:rPr>
          <w:rFonts w:ascii="Times New Roman" w:hAnsi="Times New Roman"/>
          <w:sz w:val="24"/>
          <w:szCs w:val="24"/>
        </w:rPr>
        <w:t>устно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поданы в письменной форме с указанием: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фамилии, имени, отчества лица, подающего жалобу (сообщение, заявление);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фамилии, имени, отчества обучающегося, совершившего дисциплинарный проступок </w:t>
      </w:r>
      <w:r w:rsidRPr="004D714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D714B">
        <w:rPr>
          <w:rFonts w:ascii="Times New Roman" w:hAnsi="Times New Roman"/>
          <w:sz w:val="24"/>
          <w:szCs w:val="24"/>
        </w:rPr>
        <w:t>(или)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деяния, содержащего признаки дисциплинарного проступка.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12.5. При выявлении совершенного дисциплинарного проступка и выборе меры дисциплинарного взыскания выясняются следующие обстоятельства: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действительно ли имел место дисциплинарный проступок (факт проступка);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где, когда, при каких обстоятельствах и с какой целью он был совершен (место, время, способ);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тяжесть дисциплинарного проступка;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виновность в действии (бездействии) </w:t>
      </w:r>
      <w:proofErr w:type="gramStart"/>
      <w:r>
        <w:rPr>
          <w:rFonts w:ascii="Times New Roman" w:hAnsi="Times New Roman"/>
          <w:sz w:val="24"/>
          <w:szCs w:val="24"/>
        </w:rPr>
        <w:t>конкретных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обучающихся, форму и степень вины каждого обучающегося при совершении проступка несколькими лицами;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каковы последствия проступка;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– обстоятельства, смягчающие и отягчающие ответственность обучающегося; </w:t>
      </w:r>
      <w:proofErr w:type="gramEnd"/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обстоятельства, исключающие дисциплинарную ответственность обучающегося;</w:t>
      </w:r>
      <w:proofErr w:type="gramEnd"/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причины и условия, способствовавшие совершению проступка;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психофизическое и эмоциональное состояние обучающегося во время и после совершения проступка;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другие факты, имеющие значение для правильного и объективного рассмотрения дисциплинарного проступка.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12.6. Доказательствами совершения дисциплинарного проступка являются сведения, фактические данные, 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устанавливается наличие или отсутствие признаков дисциплинарного проступка, имеющие значение обстоятельства.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12.7. Руководитель ОО, педагогические работники, сотрудники охраны, представители общественности и иные лица не вправе без согласия обучающегося или его родителей досматривать и изымать вещи, принадлежащие ему на праве собственности или ином законном основании.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12.8. Если проступок обучающегося содержит признаки состава уголовного преступления или административного правонарушения, руководитель ОО, педагогический работник уведомляет о случившемся сотрудников правоохранительных органов.</w:t>
      </w:r>
    </w:p>
    <w:p w:rsidR="000851A1" w:rsidRPr="004D714B" w:rsidRDefault="000851A1" w:rsidP="000851A1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sz w:val="24"/>
          <w:szCs w:val="24"/>
        </w:rPr>
        <w:t>12.9</w:t>
      </w:r>
      <w:r w:rsidRPr="004D714B">
        <w:rPr>
          <w:rFonts w:ascii="Times New Roman" w:hAnsi="Times New Roman" w:cs="Times New Roman"/>
          <w:sz w:val="24"/>
          <w:szCs w:val="24"/>
        </w:rPr>
        <w:t xml:space="preserve">. </w:t>
      </w:r>
      <w:r w:rsidRPr="004D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 применения меры дисциплинарного взыскания руководитель ОО запрашивает письменное объяснение от обучающегося, представленного к наложению дисциплинарной ответственности. Если по истечении трех учебных дней указанное объяснение </w:t>
      </w:r>
      <w:proofErr w:type="gramStart"/>
      <w:r w:rsidRPr="004D714B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4D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представлено, то составляется соответствующий акт. 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В том случае если обучающийся находится в состоянии алкогольного, наркотического или токсического опьянения и (или) в состоянии аффекта, </w:t>
      </w:r>
      <w:r w:rsidRPr="004D714B">
        <w:rPr>
          <w:rFonts w:ascii="Times New Roman" w:hAnsi="Times New Roman" w:cs="Times New Roman"/>
          <w:sz w:val="24"/>
          <w:szCs w:val="24"/>
        </w:rPr>
        <w:t>получение от него каких-либо объяснений откладываются до его вытрезвления и (или) нормализации психологического состояния.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12.10. Наложение дисциплинарного взыскания оформляется приказом руководителя ОО, который доводится до обучающегося и родителей несовершеннолетнего обучающегося </w:t>
      </w:r>
      <w:r>
        <w:rPr>
          <w:rFonts w:ascii="Times New Roman" w:hAnsi="Times New Roman"/>
          <w:sz w:val="24"/>
          <w:szCs w:val="24"/>
        </w:rPr>
        <w:lastRenderedPageBreak/>
        <w:t>под роспись в течение трех учебных дней со дня его издания, не считая времени отсутствия обучающегося в ОО.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обучающегося и (или) родителей несовершеннолетнего обучающегося ознакомиться с приказом под роспись оформляется соответствующим актом.</w:t>
      </w:r>
    </w:p>
    <w:p w:rsidR="000851A1" w:rsidRPr="00D55852" w:rsidRDefault="000851A1" w:rsidP="00D55852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14B">
        <w:rPr>
          <w:rFonts w:ascii="Times New Roman" w:hAnsi="Times New Roman" w:cs="Times New Roman"/>
          <w:sz w:val="24"/>
          <w:szCs w:val="24"/>
        </w:rPr>
        <w:t xml:space="preserve">12.11. </w:t>
      </w:r>
      <w:proofErr w:type="gramStart"/>
      <w:r w:rsidRPr="004D714B">
        <w:rPr>
          <w:rFonts w:ascii="Times New Roman" w:hAnsi="Times New Roman" w:cs="Times New Roman"/>
          <w:sz w:val="24"/>
          <w:szCs w:val="24"/>
        </w:rPr>
        <w:t>Мера дисциплинарного взыскания применяется не позднее одного месяца со дня обнаружения проступка (дня, когда администрации стало и</w:t>
      </w:r>
      <w:r w:rsidR="00267E3F">
        <w:rPr>
          <w:rFonts w:ascii="Times New Roman" w:hAnsi="Times New Roman" w:cs="Times New Roman"/>
          <w:sz w:val="24"/>
          <w:szCs w:val="24"/>
        </w:rPr>
        <w:t>звестно о совершении проступка) и не позднее шести месяцев со дня его совершения, не считая времени отсутствия обучающегося (болезни, каникул, академического отпуска, отпуска по беременности и родам или отпуска по уходу за ребёнком, а также времени, необходимого на учёт мнения совета обучающихся, совета родителей</w:t>
      </w:r>
      <w:proofErr w:type="gramEnd"/>
      <w:r w:rsidR="00267E3F">
        <w:rPr>
          <w:rFonts w:ascii="Times New Roman" w:hAnsi="Times New Roman" w:cs="Times New Roman"/>
          <w:sz w:val="24"/>
          <w:szCs w:val="24"/>
        </w:rPr>
        <w:t xml:space="preserve"> (законных представителей) несовершеннолетних</w:t>
      </w:r>
      <w:r w:rsidR="00D55852">
        <w:rPr>
          <w:rFonts w:ascii="Times New Roman" w:hAnsi="Times New Roman" w:cs="Times New Roman"/>
          <w:sz w:val="24"/>
          <w:szCs w:val="24"/>
        </w:rPr>
        <w:t xml:space="preserve"> обучающихся школы,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0851A1" w:rsidRDefault="00D55852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12.12</w:t>
      </w:r>
      <w:r w:rsidR="000851A1">
        <w:rPr>
          <w:rFonts w:ascii="Times New Roman" w:hAnsi="Times New Roman"/>
          <w:sz w:val="24"/>
          <w:szCs w:val="24"/>
        </w:rPr>
        <w:t xml:space="preserve">. Если в течение одного года со дня применения дисциплинарного взыскания к </w:t>
      </w:r>
      <w:proofErr w:type="gramStart"/>
      <w:r w:rsidR="000851A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0851A1">
        <w:rPr>
          <w:rFonts w:ascii="Times New Roman" w:hAnsi="Times New Roman"/>
          <w:sz w:val="24"/>
          <w:szCs w:val="24"/>
        </w:rPr>
        <w:t xml:space="preserve"> не будет применена новая мера дисциплинарного взыскания, оно снимается и обучающийся считается не имеющим дисциплинарного взыскания.</w:t>
      </w:r>
    </w:p>
    <w:p w:rsidR="000851A1" w:rsidRDefault="00D55852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12.13</w:t>
      </w:r>
      <w:r w:rsidR="000851A1">
        <w:rPr>
          <w:rFonts w:ascii="Times New Roman" w:hAnsi="Times New Roman"/>
          <w:sz w:val="24"/>
          <w:szCs w:val="24"/>
        </w:rPr>
        <w:t>. Руководитель ОО до истечения года со дня применения меры дисциплинарного взыскания вправе снять ее с обучающегося по собственной инициативе, просьбе самого обучающегося, родителей несовершеннолетнего обучающегося, ходатайству Управляющего совета, комиссии по урегулированию споров между участниками образовательных отношений и советов родителей несовершеннолетних обучающихся.</w:t>
      </w:r>
    </w:p>
    <w:p w:rsidR="000851A1" w:rsidRDefault="00D55852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12.14</w:t>
      </w:r>
      <w:r w:rsidR="000851A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851A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0851A1">
        <w:rPr>
          <w:rFonts w:ascii="Times New Roman" w:hAnsi="Times New Roman"/>
          <w:sz w:val="24"/>
          <w:szCs w:val="24"/>
        </w:rPr>
        <w:t xml:space="preserve"> и (или) родители несовершеннолетнего обучающегося вправе обжаловать в комиссию по урегулированию споров между участниками образовательных отношений ОО меры дисциплинарного взыскания и их применение к обучающемуся в разумные сроки со дня подписания соответствующего приказа руководителя ОО.</w:t>
      </w:r>
    </w:p>
    <w:p w:rsidR="000851A1" w:rsidRDefault="00D55852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12.15</w:t>
      </w:r>
      <w:r w:rsidR="000851A1">
        <w:rPr>
          <w:rFonts w:ascii="Times New Roman" w:hAnsi="Times New Roman"/>
          <w:sz w:val="24"/>
          <w:szCs w:val="24"/>
        </w:rPr>
        <w:t>. Истечение предусмотренного пунктом 12.15 настоящих Правил срока обжалования не является препятствием для обращения обучающегося и (или) родителей (законных представителей) несовершеннолетнего обучающегося в</w:t>
      </w:r>
      <w:r w:rsidR="009A1032" w:rsidRPr="009A1032">
        <w:rPr>
          <w:rFonts w:ascii="Times New Roman" w:hAnsi="Times New Roman"/>
          <w:sz w:val="24"/>
          <w:szCs w:val="24"/>
        </w:rPr>
        <w:t xml:space="preserve"> </w:t>
      </w:r>
      <w:r w:rsidR="000851A1">
        <w:rPr>
          <w:rFonts w:ascii="Times New Roman" w:hAnsi="Times New Roman"/>
          <w:sz w:val="24"/>
          <w:szCs w:val="24"/>
        </w:rPr>
        <w:t xml:space="preserve">КДН и </w:t>
      </w:r>
      <w:proofErr w:type="spellStart"/>
      <w:r w:rsidR="000851A1">
        <w:rPr>
          <w:rFonts w:ascii="Times New Roman" w:hAnsi="Times New Roman"/>
          <w:sz w:val="24"/>
          <w:szCs w:val="24"/>
        </w:rPr>
        <w:t>зп</w:t>
      </w:r>
      <w:proofErr w:type="spellEnd"/>
      <w:r w:rsidR="000851A1">
        <w:rPr>
          <w:rFonts w:ascii="Times New Roman" w:hAnsi="Times New Roman"/>
          <w:sz w:val="24"/>
          <w:szCs w:val="24"/>
        </w:rPr>
        <w:t>, прокуратуру, суд или иные органы власти с жалобой на незаконное привлечение к дисциплинарной ответственности в пределах сроков, установленных законодательством.</w:t>
      </w:r>
    </w:p>
    <w:p w:rsidR="001B1BA6" w:rsidRDefault="001B1BA6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12.16. Не допускается применение дисциплинарного взыскания к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во время их бол</w:t>
      </w:r>
      <w:r w:rsidR="002F0001">
        <w:rPr>
          <w:rFonts w:ascii="Times New Roman" w:hAnsi="Times New Roman"/>
          <w:sz w:val="24"/>
          <w:szCs w:val="24"/>
        </w:rPr>
        <w:t>езни или</w:t>
      </w:r>
      <w:r>
        <w:rPr>
          <w:rFonts w:ascii="Times New Roman" w:hAnsi="Times New Roman"/>
          <w:sz w:val="24"/>
          <w:szCs w:val="24"/>
        </w:rPr>
        <w:t xml:space="preserve"> каникул.</w:t>
      </w:r>
    </w:p>
    <w:p w:rsidR="004D714B" w:rsidRDefault="004D714B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14B" w:rsidRDefault="004D714B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51A1" w:rsidRDefault="000851A1" w:rsidP="004D714B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Основания и порядок поощрения обучающихся</w:t>
      </w:r>
    </w:p>
    <w:p w:rsidR="004D714B" w:rsidRDefault="004D714B" w:rsidP="004D714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Поощрения (в качестве оценки и стимулирования личных достижений обучающихся) устанавливаются за: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отличную учебу,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учебные достижения, в т. ч. достижения на олимпиадах, конкурсах, смотрах и т.п.;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участие в социально значимых мероприятиях, проектах;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поступки, имеющие высокую общественную оценку 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 В ОО устанавливаются следующие меры поощрений: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объявление благодарности;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награждение почетной грамотой и (или) дипломом;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награждение похвальной грамотой "За особые успехи в изучении отдельных предметов" и (или) похвальным листом "За отличные успехи в учении";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награждение ценным подарком.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13.3. Принятие решения о поощрении осуществляется руководителем ОО на основании: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представления классного руководителя;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представления педагогического совета или иных органов коллективного управления;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обращения отдельных работников ОО;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обращение органов государственной власти, органов местного самоуправления;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информации СМИ.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Награждение ценным подарком осуществляется за счет внебюджетных средств 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приказа руководителя ОО по согласованию с Советом школы.</w:t>
      </w:r>
    </w:p>
    <w:p w:rsidR="004D714B" w:rsidRDefault="004D714B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14B" w:rsidRDefault="004D714B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51A1" w:rsidRDefault="000851A1" w:rsidP="004D714B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обеспечения дисциплины и порядка</w:t>
      </w:r>
    </w:p>
    <w:p w:rsidR="004D714B" w:rsidRDefault="004D714B" w:rsidP="004D714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14.1. Дисциплина и порядок поддерживаются в ОО посредством самоконтроля со стороны всех участников образовательного процесса, самоорганизации обучающихся и работников, применением мер дисциплинарного взыскания.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 В целях поддержания порядка, обеспечения прав обучающихся и работников, профилактики и раннего выявления дисциплинарных проступков в ОО организуются ежедневные дежурства обучающихся и педагогических работников ОО.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14.3. Дежурство обучающихся по ОО является способом самоорганизации учебного коллектива, формой воспитательной работы.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14.4. Назначение дежурными по ОО не исключает прав или обязанностей обучающихся.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14.5. Дежурные по ОО в своем поведении должны являться примером достойного поведения. </w:t>
      </w:r>
    </w:p>
    <w:p w:rsidR="000851A1" w:rsidRDefault="000851A1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14.6. При обнаружении дисциплинарного проступка дежурным запрещается самостоятельно принимать какие-либо меры воздействия к нарушителям, кроме устного замечания, выраженного в корректной форме. В указанном случае </w:t>
      </w:r>
      <w:proofErr w:type="gramStart"/>
      <w:r>
        <w:rPr>
          <w:rFonts w:ascii="Times New Roman" w:hAnsi="Times New Roman"/>
          <w:sz w:val="24"/>
          <w:szCs w:val="24"/>
        </w:rPr>
        <w:t>дежурный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обучающийся должен поставить в известность о дисциплинарном проступке дежурного учителя и (или) дежурного администратора.</w:t>
      </w:r>
    </w:p>
    <w:p w:rsidR="004D714B" w:rsidRDefault="004D714B" w:rsidP="000851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14B" w:rsidRDefault="004D714B" w:rsidP="000851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851A1" w:rsidRDefault="000851A1" w:rsidP="004D714B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Защита прав, свобод, гарантий и законных интересов обучающихся</w:t>
      </w:r>
    </w:p>
    <w:p w:rsidR="004D714B" w:rsidRDefault="004D714B" w:rsidP="004D714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0851A1" w:rsidRDefault="000851A1" w:rsidP="004D71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защиты своих прав, свобод, гарантий и законных интересов обучающиеся и (или) их законные представители самостоятельно или через своих выборных представителей вправе:</w:t>
      </w:r>
    </w:p>
    <w:p w:rsidR="000851A1" w:rsidRDefault="000851A1" w:rsidP="000851A1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направлять в органы управления ОО обращения о нарушении и (или) ущемлении ее работниками прав, свобод, законных интересов и социальных гарантий обучающихся;</w:t>
      </w:r>
    </w:p>
    <w:p w:rsidR="000851A1" w:rsidRDefault="000851A1" w:rsidP="000851A1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обращаться в комиссию по урегулированию споров между участниками образовательных отношений ОО;</w:t>
      </w:r>
    </w:p>
    <w:p w:rsidR="000851A1" w:rsidRDefault="000851A1" w:rsidP="000851A1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использовать иные, не запрещенные законодательством способы защиты своих прав и законных интересов.</w:t>
      </w:r>
    </w:p>
    <w:p w:rsidR="000851A1" w:rsidRDefault="000851A1" w:rsidP="000851A1">
      <w:pPr>
        <w:rPr>
          <w:rFonts w:ascii="Times New Roman" w:hAnsi="Times New Roman"/>
          <w:sz w:val="24"/>
          <w:szCs w:val="24"/>
        </w:rPr>
      </w:pPr>
    </w:p>
    <w:p w:rsidR="00FD1A53" w:rsidRPr="00FD1A53" w:rsidRDefault="00FD1A53" w:rsidP="00FD1A53">
      <w:pPr>
        <w:spacing w:after="240" w:line="240" w:lineRule="auto"/>
        <w:ind w:firstLine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Вступление в силу, внесение изменений и дополнений в правила</w:t>
      </w:r>
    </w:p>
    <w:p w:rsidR="00FD1A53" w:rsidRDefault="00BA3D3F" w:rsidP="00FD1A53">
      <w:pPr>
        <w:spacing w:after="0" w:line="450" w:lineRule="atLeast"/>
        <w:ind w:firstLine="5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FD1A53" w:rsidRPr="00FD1A53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с учёто</w:t>
      </w:r>
      <w:r w:rsidR="00D55852">
        <w:rPr>
          <w:rFonts w:ascii="Times New Roman" w:eastAsia="Times New Roman" w:hAnsi="Times New Roman" w:cs="Times New Roman"/>
          <w:color w:val="000000"/>
          <w:sz w:val="24"/>
          <w:szCs w:val="24"/>
        </w:rPr>
        <w:t>м изменений вступают в силу с 20.07.2022</w:t>
      </w:r>
      <w:r w:rsidR="00FD1A53" w:rsidRPr="00FD1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FA472C" w:rsidRPr="00FD1A53" w:rsidRDefault="00FA472C" w:rsidP="00FD1A53">
      <w:pPr>
        <w:spacing w:after="0" w:line="450" w:lineRule="atLeast"/>
        <w:ind w:firstLine="5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16.2. Правила с учётом изменений вступают в силу с 07.06.2024</w:t>
      </w:r>
      <w:r w:rsidRPr="00FD1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FD1A53" w:rsidRPr="00FD1A53" w:rsidRDefault="00BA3D3F" w:rsidP="00FD1A53">
      <w:pPr>
        <w:spacing w:after="0" w:line="450" w:lineRule="atLeast"/>
        <w:ind w:firstLine="5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FA472C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FD1A53" w:rsidRPr="00FD1A53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Правила действительны до принятия новой редакции.</w:t>
      </w:r>
    </w:p>
    <w:p w:rsidR="003510FC" w:rsidRPr="00FD1A53" w:rsidRDefault="003510FC" w:rsidP="000851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10FC" w:rsidRPr="00FD1A53" w:rsidSect="00DA1F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D71"/>
    <w:multiLevelType w:val="hybridMultilevel"/>
    <w:tmpl w:val="53487B1A"/>
    <w:lvl w:ilvl="0" w:tplc="ED0A60DE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E54BB"/>
    <w:multiLevelType w:val="multilevel"/>
    <w:tmpl w:val="7F6A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C524BA8"/>
    <w:multiLevelType w:val="multilevel"/>
    <w:tmpl w:val="61767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">
    <w:nsid w:val="2A9B24D1"/>
    <w:multiLevelType w:val="multilevel"/>
    <w:tmpl w:val="39F82F92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8"/>
      <w:numFmt w:val="decimal"/>
      <w:lvlText w:val="%1.%2."/>
      <w:lvlJc w:val="left"/>
      <w:pPr>
        <w:ind w:left="324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4">
    <w:nsid w:val="2DD9095D"/>
    <w:multiLevelType w:val="multilevel"/>
    <w:tmpl w:val="BE04586C"/>
    <w:lvl w:ilvl="0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5">
    <w:nsid w:val="67796CD0"/>
    <w:multiLevelType w:val="multilevel"/>
    <w:tmpl w:val="60D4012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1A1"/>
    <w:rsid w:val="000851A1"/>
    <w:rsid w:val="00107EE4"/>
    <w:rsid w:val="00121ED4"/>
    <w:rsid w:val="001B1BA6"/>
    <w:rsid w:val="001C2AD9"/>
    <w:rsid w:val="00267E3F"/>
    <w:rsid w:val="002F0001"/>
    <w:rsid w:val="003510FC"/>
    <w:rsid w:val="003E4460"/>
    <w:rsid w:val="00486931"/>
    <w:rsid w:val="004D714B"/>
    <w:rsid w:val="00500B9C"/>
    <w:rsid w:val="00596646"/>
    <w:rsid w:val="005B7D51"/>
    <w:rsid w:val="005D22AD"/>
    <w:rsid w:val="00603E26"/>
    <w:rsid w:val="006040F0"/>
    <w:rsid w:val="00724869"/>
    <w:rsid w:val="007433C1"/>
    <w:rsid w:val="00746536"/>
    <w:rsid w:val="00976131"/>
    <w:rsid w:val="009A1032"/>
    <w:rsid w:val="00BA3D3F"/>
    <w:rsid w:val="00D30078"/>
    <w:rsid w:val="00D55852"/>
    <w:rsid w:val="00D80281"/>
    <w:rsid w:val="00DA1F11"/>
    <w:rsid w:val="00E821F9"/>
    <w:rsid w:val="00EE113E"/>
    <w:rsid w:val="00EF0DAA"/>
    <w:rsid w:val="00F35A22"/>
    <w:rsid w:val="00FA472C"/>
    <w:rsid w:val="00FD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F0"/>
  </w:style>
  <w:style w:type="paragraph" w:styleId="2">
    <w:name w:val="heading 2"/>
    <w:basedOn w:val="a"/>
    <w:link w:val="20"/>
    <w:uiPriority w:val="9"/>
    <w:qFormat/>
    <w:rsid w:val="00FD1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0851A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 Знак Знак Знак"/>
    <w:basedOn w:val="a"/>
    <w:rsid w:val="000851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D1A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FD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 Windows</cp:lastModifiedBy>
  <cp:revision>24</cp:revision>
  <cp:lastPrinted>2024-06-07T09:45:00Z</cp:lastPrinted>
  <dcterms:created xsi:type="dcterms:W3CDTF">2018-02-13T10:38:00Z</dcterms:created>
  <dcterms:modified xsi:type="dcterms:W3CDTF">2024-06-07T09:45:00Z</dcterms:modified>
</cp:coreProperties>
</file>