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44471469"/>
        <w:docPartObj>
          <w:docPartGallery w:val="Cover Pages"/>
          <w:docPartUnique/>
        </w:docPartObj>
      </w:sdtPr>
      <w:sdtContent>
        <w:p w:rsidR="004436EA" w:rsidRDefault="00BC2A22">
          <w:r>
            <w:rPr>
              <w:noProof/>
              <w:lang w:eastAsia="en-US"/>
            </w:rPr>
            <w:pict>
              <v:group id="_x0000_s1026" style="position:absolute;margin-left:1572.4pt;margin-top:0;width:264.55pt;height:690.65pt;z-index:251660288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6519;top:1258;width:4303;height:10040;flip:x" o:connectortype="straight" strokecolor="#a7bfde [1620]"/>
                <v:group id="_x0000_s1028" style="position:absolute;left:5531;top:9226;width:5291;height:5845" coordorigin="5531,9226" coordsize="5291,5845">
    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30" style="position:absolute;left:6117;top:10212;width:4526;height:4258;rotation:41366637fd;flip:y" fillcolor="#d3dfee [820]" stroked="f" strokecolor="#a7bfde [1620]"/>
                  <v:oval id="_x0000_s1031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>
            <w:rPr>
              <w:noProof/>
              <w:lang w:eastAsia="en-US"/>
            </w:rPr>
            <w:pict>
              <v:group id="_x0000_s1037" style="position:absolute;margin-left:0;margin-top:0;width:464.8pt;height:380.95pt;z-index:251662336;mso-position-horizontal:left;mso-position-horizontal-relative:page;mso-position-vertical:top;mso-position-vertical-relative:page" coordorigin="15,15" coordsize="9296,7619" o:allowincell="f">
                <v:shape id="_x0000_s1038" type="#_x0000_t32" style="position:absolute;left:15;top:15;width:7512;height:7386" o:connectortype="straight" strokecolor="#a7bfde [1620]"/>
                <v:group id="_x0000_s1039" style="position:absolute;left:7095;top:5418;width:2216;height:2216" coordorigin="7907,4350" coordsize="2216,2216">
                  <v:oval id="_x0000_s1040" style="position:absolute;left:7907;top:4350;width:2216;height:2216" fillcolor="#a7bfde [1620]" stroked="f"/>
                  <v:oval id="_x0000_s1041" style="position:absolute;left:7961;top:4684;width:1813;height:1813" fillcolor="#d3dfee [820]" stroked="f"/>
                  <v:oval id="_x0000_s1042" style="position:absolute;left:8006;top:5027;width:1375;height:1375" fillcolor="#7ba0cd [2420]" stroked="f"/>
                </v:group>
                <w10:wrap anchorx="page" anchory="page"/>
              </v:group>
            </w:pict>
          </w:r>
          <w:r>
            <w:rPr>
              <w:noProof/>
              <w:lang w:eastAsia="en-US"/>
            </w:rPr>
            <w:pict>
              <v:group id="_x0000_s1032" style="position:absolute;margin-left:2476.4pt;margin-top:0;width:332.7pt;height:227.25pt;z-index:251661312;mso-position-horizontal:right;mso-position-horizontal-relative:margin;mso-position-vertical:top;mso-position-vertical-relative:page" coordorigin="4136,15" coordsize="6654,4545" o:allowincell="f">
                <v:shape id="_x0000_s1033" type="#_x0000_t32" style="position:absolute;left:4136;top:15;width:3058;height:3855" o:connectortype="straight" strokecolor="#a7bfde [1620]"/>
                <v:oval id="_x0000_s1034" style="position:absolute;left:6674;top:444;width:4116;height:4116" fillcolor="#a7bfde [1620]" stroked="f"/>
                <v:oval id="_x0000_s1035" style="position:absolute;left:6773;top:1058;width:3367;height:3367" fillcolor="#d3dfee [820]" stroked="f"/>
                <v:oval id="_x0000_s1036" style="position:absolute;left:6856;top:1709;width:2553;height:2553" fillcolor="#7ba0cd [2420]" stroked="f"/>
                <w10:wrap anchorx="margin" anchory="page"/>
              </v:group>
            </w:pict>
          </w:r>
        </w:p>
        <w:tbl>
          <w:tblPr>
            <w:tblpPr w:leftFromText="187" w:rightFromText="187" w:vertAnchor="page" w:horzAnchor="margin" w:tblpY="9886"/>
            <w:tblW w:w="3000" w:type="pct"/>
            <w:tblLook w:val="04A0"/>
          </w:tblPr>
          <w:tblGrid>
            <w:gridCol w:w="5743"/>
          </w:tblGrid>
          <w:tr w:rsidR="004436EA" w:rsidTr="004436EA">
            <w:tc>
              <w:tcPr>
                <w:tcW w:w="5743" w:type="dxa"/>
              </w:tcPr>
              <w:p w:rsidR="004436EA" w:rsidRDefault="00BC2A22" w:rsidP="004436EA">
                <w:pPr>
                  <w:pStyle w:val="a3"/>
                  <w:rPr>
                    <w:rFonts w:asciiTheme="majorHAnsi" w:eastAsiaTheme="majorEastAsia" w:hAnsiTheme="majorHAnsi" w:cstheme="majorBidi"/>
                    <w:b/>
                    <w:bCs/>
                    <w:color w:val="365F91" w:themeColor="accent1" w:themeShade="BF"/>
                    <w:sz w:val="48"/>
                    <w:szCs w:val="48"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b/>
                      <w:bCs/>
                      <w:color w:val="365F91" w:themeColor="accent1" w:themeShade="BF"/>
                      <w:sz w:val="48"/>
                      <w:szCs w:val="48"/>
                    </w:rPr>
                    <w:alias w:val="Заголовок"/>
                    <w:id w:val="703864190"/>
                    <w:placeholder>
                      <w:docPart w:val="D3A6AF45853C4264AF64DDED5178FC25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4436EA"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>ДНЕВНИК НАСТАВНИЧЕСТВА</w:t>
                    </w:r>
                  </w:sdtContent>
                </w:sdt>
              </w:p>
            </w:tc>
          </w:tr>
          <w:tr w:rsidR="004436EA" w:rsidTr="004436EA">
            <w:sdt>
              <w:sdtPr>
                <w:rPr>
                  <w:color w:val="484329" w:themeColor="background2" w:themeShade="3F"/>
                  <w:sz w:val="28"/>
                  <w:szCs w:val="28"/>
                </w:rPr>
                <w:alias w:val="Подзаголовок"/>
                <w:id w:val="703864195"/>
                <w:placeholder>
                  <w:docPart w:val="1755AE2E9B9846BB8F432B6420D85FA0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743" w:type="dxa"/>
                  </w:tcPr>
                  <w:p w:rsidR="004436EA" w:rsidRDefault="004436EA" w:rsidP="004436EA">
                    <w:pPr>
                      <w:pStyle w:val="a3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color w:val="484329" w:themeColor="background2" w:themeShade="3F"/>
                        <w:sz w:val="28"/>
                        <w:szCs w:val="28"/>
                      </w:rPr>
                      <w:t>[Введите подзаголовок документа]</w:t>
                    </w:r>
                  </w:p>
                </w:tc>
              </w:sdtContent>
            </w:sdt>
          </w:tr>
          <w:tr w:rsidR="004436EA" w:rsidTr="004436EA">
            <w:tc>
              <w:tcPr>
                <w:tcW w:w="5743" w:type="dxa"/>
              </w:tcPr>
              <w:p w:rsidR="004436EA" w:rsidRDefault="004436EA" w:rsidP="004436EA">
                <w:pPr>
                  <w:pStyle w:val="a3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4436EA" w:rsidTr="004436EA">
            <w:sdt>
              <w:sdtPr>
                <w:alias w:val="Аннотация"/>
                <w:id w:val="703864200"/>
                <w:placeholder>
                  <w:docPart w:val="C231918BA68C4C538C359B0CAEDCA5C4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743" w:type="dxa"/>
                  </w:tcPr>
                  <w:p w:rsidR="004436EA" w:rsidRDefault="004436EA" w:rsidP="004436EA">
                    <w:pPr>
                      <w:pStyle w:val="a3"/>
                    </w:pPr>
                    <w:r>
                      <w:t xml:space="preserve">Куратор: </w:t>
                    </w:r>
                  </w:p>
                </w:tc>
              </w:sdtContent>
            </w:sdt>
          </w:tr>
          <w:tr w:rsidR="004436EA" w:rsidTr="004436EA">
            <w:tc>
              <w:tcPr>
                <w:tcW w:w="5743" w:type="dxa"/>
              </w:tcPr>
              <w:p w:rsidR="004436EA" w:rsidRDefault="004436EA" w:rsidP="004436EA">
                <w:pPr>
                  <w:pStyle w:val="a3"/>
                </w:pPr>
                <w:r>
                  <w:t xml:space="preserve">Наставник: </w:t>
                </w:r>
              </w:p>
            </w:tc>
          </w:tr>
          <w:tr w:rsidR="004436EA" w:rsidTr="004436EA">
            <w:sdt>
              <w:sdtPr>
                <w:rPr>
                  <w:b/>
                  <w:bCs/>
                </w:rPr>
                <w:alias w:val="Автор"/>
                <w:id w:val="703864205"/>
                <w:placeholder>
                  <w:docPart w:val="7835F6FAA4804C7AAB35428A322F702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743" w:type="dxa"/>
                  </w:tcPr>
                  <w:p w:rsidR="004436EA" w:rsidRDefault="004436EA" w:rsidP="004436EA">
                    <w:pPr>
                      <w:pStyle w:val="a3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[Введите имя автора]</w:t>
                    </w:r>
                  </w:p>
                </w:tc>
              </w:sdtContent>
            </w:sdt>
          </w:tr>
          <w:tr w:rsidR="004436EA" w:rsidTr="004436EA">
            <w:sdt>
              <w:sdtPr>
                <w:rPr>
                  <w:b/>
                  <w:bCs/>
                </w:rPr>
                <w:alias w:val="Дата"/>
                <w:id w:val="703864210"/>
                <w:placeholder>
                  <w:docPart w:val="D98D637E7AD34DDE8B46A5990CBCC774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Content>
                <w:tc>
                  <w:tcPr>
                    <w:tcW w:w="5743" w:type="dxa"/>
                  </w:tcPr>
                  <w:p w:rsidR="004436EA" w:rsidRDefault="004436EA" w:rsidP="004436EA">
                    <w:pPr>
                      <w:pStyle w:val="a3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Срок реализации: сентябрь 2022 – май 2023 </w:t>
                    </w:r>
                  </w:p>
                </w:tc>
              </w:sdtContent>
            </w:sdt>
          </w:tr>
          <w:tr w:rsidR="004436EA" w:rsidTr="004436EA">
            <w:tc>
              <w:tcPr>
                <w:tcW w:w="5743" w:type="dxa"/>
              </w:tcPr>
              <w:p w:rsidR="004436EA" w:rsidRDefault="004436EA" w:rsidP="004436EA">
                <w:pPr>
                  <w:pStyle w:val="a3"/>
                  <w:rPr>
                    <w:b/>
                    <w:bCs/>
                  </w:rPr>
                </w:pPr>
              </w:p>
            </w:tc>
          </w:tr>
        </w:tbl>
        <w:p w:rsidR="004436EA" w:rsidRDefault="004436EA">
          <w:r>
            <w:br w:type="page"/>
          </w:r>
        </w:p>
      </w:sdtContent>
    </w:sdt>
    <w:p w:rsidR="00B660AC" w:rsidRDefault="00B660AC" w:rsidP="00B660A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Деятельность наставника:</w:t>
      </w:r>
    </w:p>
    <w:p w:rsidR="00B660AC" w:rsidRDefault="00B660AC" w:rsidP="00B660A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Этап – адаптационный. </w:t>
      </w:r>
    </w:p>
    <w:p w:rsidR="00B660AC" w:rsidRDefault="00B660AC" w:rsidP="00B660A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Наставник определяет круг обязанностей и полномочий молодого специалиста, а также выявляет недостатки в его умениях и навыках, чтобы выработать план адаптации, заполняет карточку наставничества «учитель-учитель»</w:t>
      </w:r>
      <w:r>
        <w:rPr>
          <w:rStyle w:val="a9"/>
          <w:sz w:val="24"/>
          <w:szCs w:val="24"/>
        </w:rPr>
        <w:footnoteReference w:id="2"/>
      </w:r>
    </w:p>
    <w:p w:rsidR="00B660AC" w:rsidRDefault="00B660AC" w:rsidP="00B660A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Этап – основной (проектировочный). </w:t>
      </w:r>
    </w:p>
    <w:p w:rsidR="00B660AC" w:rsidRDefault="00B660AC" w:rsidP="00B660A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Наставник разрабатывает и реализует план адаптации, осуществляет корректировку профессиональных умений молодого воспитателя, помогает выстроить ему собственный план самосовершенствования.</w:t>
      </w:r>
    </w:p>
    <w:p w:rsidR="00B660AC" w:rsidRDefault="00B660AC" w:rsidP="00B660A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Этап – контрольно-оценочный. </w:t>
      </w:r>
    </w:p>
    <w:p w:rsidR="00B660AC" w:rsidRDefault="00B660AC" w:rsidP="00B660A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Наставник проверяет уровень профессиональной компетентности молодого педагога, определяет степень его готовности к выполнению своих функциональных обязанностей. </w:t>
      </w:r>
      <w:proofErr w:type="gramStart"/>
      <w:r>
        <w:rPr>
          <w:rFonts w:ascii="Times New Roman" w:hAnsi="Times New Roman"/>
          <w:sz w:val="24"/>
          <w:szCs w:val="24"/>
        </w:rPr>
        <w:t>Наставляемый</w:t>
      </w:r>
      <w:proofErr w:type="gramEnd"/>
      <w:r>
        <w:rPr>
          <w:rFonts w:ascii="Times New Roman" w:hAnsi="Times New Roman"/>
          <w:sz w:val="24"/>
          <w:szCs w:val="24"/>
        </w:rPr>
        <w:t xml:space="preserve"> оценивает деятельность наставника. Куратор оценивает результаты реализации программы.</w:t>
      </w:r>
    </w:p>
    <w:p w:rsidR="00B660AC" w:rsidRDefault="00B660AC" w:rsidP="00B660AC">
      <w:pPr>
        <w:tabs>
          <w:tab w:val="left" w:pos="3749"/>
        </w:tabs>
        <w:spacing w:after="0" w:line="360" w:lineRule="auto"/>
        <w:rPr>
          <w:rFonts w:ascii="Times New Roman" w:hAnsi="Times New Roman"/>
          <w:sz w:val="28"/>
        </w:rPr>
      </w:pPr>
    </w:p>
    <w:p w:rsidR="00B660AC" w:rsidRDefault="00B660AC" w:rsidP="00B660A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(содержание) организации работы</w:t>
      </w:r>
    </w:p>
    <w:tbl>
      <w:tblPr>
        <w:tblW w:w="9473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2145"/>
        <w:gridCol w:w="1151"/>
        <w:gridCol w:w="850"/>
        <w:gridCol w:w="1843"/>
        <w:gridCol w:w="1843"/>
        <w:gridCol w:w="1099"/>
      </w:tblGrid>
      <w:tr w:rsidR="00B660AC" w:rsidTr="00B660AC">
        <w:trPr>
          <w:trHeight w:val="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Наименование мероприятия/виды деятельности по его подготовке и организации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Сроки проведения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Категория (и) участников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Ответственные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Ожидаемый результат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0AC" w:rsidRPr="00B660AC" w:rsidRDefault="00B6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AC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B660AC" w:rsidTr="00B660AC">
        <w:trPr>
          <w:trHeight w:val="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Изучение и систематизация документов и материалов по проблеме наставничества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Апрель- май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Учителя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Администрация, проектная группа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Изучение распоряжения нормативной базы и документации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0AC" w:rsidRPr="00B660AC" w:rsidRDefault="00B66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0AC" w:rsidTr="00B660AC">
        <w:trPr>
          <w:trHeight w:val="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Подготовка нормативной базы реализации программы наставничества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Учителя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Администрация, руководители проектной группы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Разработка и утверждение программы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0AC" w:rsidRDefault="00B660AC">
            <w:pPr>
              <w:spacing w:after="0" w:line="240" w:lineRule="auto"/>
              <w:jc w:val="center"/>
            </w:pPr>
          </w:p>
        </w:tc>
      </w:tr>
      <w:tr w:rsidR="00B660AC" w:rsidTr="00B660AC">
        <w:trPr>
          <w:trHeight w:val="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Информирование педагогов о возможностях и целях программы наставничества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Август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Учителя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Заместитель директора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Информирование педагогического коллектива образовательной организации о реализации программы наставничества.</w:t>
            </w:r>
          </w:p>
          <w:p w:rsidR="00B660AC" w:rsidRDefault="00B66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Совещание </w:t>
            </w:r>
            <w:r w:rsidR="00081618">
              <w:rPr>
                <w:rFonts w:ascii="Times New Roman" w:hAnsi="Times New Roman"/>
              </w:rPr>
              <w:t>коллектива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0AC" w:rsidRDefault="00B66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660AC" w:rsidTr="00B660AC">
        <w:trPr>
          <w:trHeight w:val="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Определение кандидатур наставников и наставляемых, создание рабочих групп исходя из потребностей школы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Август - сентябрь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Учителя, ученики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Руководители МО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Проведение мониторинга по выявлению предварительных запросов от потенциальных наставляемых и о заинтересованных в наставничестве (внутри школы)</w:t>
            </w:r>
          </w:p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Анкетные данные.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0AC" w:rsidRDefault="00B660AC">
            <w:pPr>
              <w:spacing w:after="0" w:line="240" w:lineRule="auto"/>
              <w:jc w:val="center"/>
            </w:pPr>
          </w:p>
        </w:tc>
      </w:tr>
      <w:tr w:rsidR="00B660AC" w:rsidTr="00B660AC">
        <w:trPr>
          <w:trHeight w:val="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Обучение наставников.</w:t>
            </w:r>
          </w:p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Составление индивидуального плана работы наставника с </w:t>
            </w:r>
            <w:proofErr w:type="gramStart"/>
            <w:r w:rsidR="00081618">
              <w:rPr>
                <w:rFonts w:ascii="Times New Roman" w:hAnsi="Times New Roman"/>
              </w:rPr>
              <w:t>наставляемым</w:t>
            </w:r>
            <w:proofErr w:type="gram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Учителя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Заместитель директора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Проведение методической учебы с наставниками по работе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наставляемыми</w:t>
            </w:r>
          </w:p>
          <w:p w:rsidR="00B660AC" w:rsidRDefault="00B66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плана работы</w:t>
            </w:r>
          </w:p>
          <w:p w:rsidR="00081618" w:rsidRDefault="0008161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Приложение №4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0AC" w:rsidRDefault="00B660AC">
            <w:pPr>
              <w:spacing w:after="0" w:line="240" w:lineRule="auto"/>
              <w:jc w:val="center"/>
            </w:pPr>
          </w:p>
        </w:tc>
      </w:tr>
      <w:tr w:rsidR="00B660AC" w:rsidTr="00B660AC">
        <w:trPr>
          <w:trHeight w:val="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Организация комплекса встреч наставника с </w:t>
            </w:r>
            <w:proofErr w:type="gramStart"/>
            <w:r>
              <w:rPr>
                <w:rFonts w:ascii="Times New Roman" w:hAnsi="Times New Roman"/>
              </w:rPr>
              <w:t>наставляемым</w:t>
            </w:r>
            <w:proofErr w:type="gram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  <w:p w:rsidR="00B660AC" w:rsidRDefault="00B66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Февраль-апрель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Наставники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0AC" w:rsidRDefault="00B6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Регулярные встречи наставника и наставляемого: совместная работа наставника и наставляемого.</w:t>
            </w:r>
          </w:p>
          <w:p w:rsidR="00B660AC" w:rsidRDefault="00B66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Протоколы встреч.</w:t>
            </w:r>
          </w:p>
          <w:p w:rsidR="00B660AC" w:rsidRDefault="00B660AC">
            <w:pPr>
              <w:spacing w:after="0" w:line="240" w:lineRule="auto"/>
              <w:jc w:val="center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0AC" w:rsidRDefault="00B660AC">
            <w:pPr>
              <w:spacing w:after="0" w:line="240" w:lineRule="auto"/>
              <w:jc w:val="center"/>
            </w:pPr>
          </w:p>
        </w:tc>
      </w:tr>
      <w:tr w:rsidR="00B660AC" w:rsidTr="00B660AC">
        <w:trPr>
          <w:trHeight w:val="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Организация текущего контроля достижения планируемых результатов наставниками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Май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Наставники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Анкетирование. Форматы анкет обратной связи для промежуточной оценки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0AC" w:rsidRDefault="00B660AC">
            <w:pPr>
              <w:spacing w:after="0" w:line="240" w:lineRule="auto"/>
              <w:jc w:val="center"/>
            </w:pPr>
          </w:p>
        </w:tc>
      </w:tr>
      <w:tr w:rsidR="00B660AC" w:rsidTr="00B660AC">
        <w:trPr>
          <w:trHeight w:val="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Отчеты по итогам наставнической программы</w:t>
            </w:r>
            <w:r>
              <w:rPr>
                <w:rStyle w:val="a9"/>
              </w:rPr>
              <w:footnoteReference w:id="3"/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Май - июнь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0AC" w:rsidRDefault="00B660AC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Администрация.</w:t>
            </w:r>
          </w:p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Руководители МО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Проведение мониторинга личной удовлетворенности участием в программе наставничества.</w:t>
            </w:r>
          </w:p>
          <w:p w:rsidR="00B660AC" w:rsidRDefault="00B66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proofErr w:type="gramStart"/>
            <w:r>
              <w:rPr>
                <w:rFonts w:ascii="Times New Roman" w:hAnsi="Times New Roman"/>
              </w:rPr>
              <w:t>мониторинга качества реализации  программы наставничества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Мониторинг и оценка влияния </w:t>
            </w:r>
            <w:r>
              <w:rPr>
                <w:rFonts w:ascii="Times New Roman" w:hAnsi="Times New Roman"/>
              </w:rPr>
              <w:lastRenderedPageBreak/>
              <w:t>программ на всех участников.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0AC" w:rsidRDefault="00B660AC">
            <w:pPr>
              <w:spacing w:after="0" w:line="240" w:lineRule="auto"/>
              <w:jc w:val="center"/>
            </w:pPr>
          </w:p>
        </w:tc>
      </w:tr>
      <w:tr w:rsidR="00B660AC" w:rsidTr="00B660AC">
        <w:trPr>
          <w:trHeight w:val="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Мотивация и поощрение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Июнь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Администрация, кураторы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60AC" w:rsidRDefault="00B6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Приказ о поощрении участников программы наставничества.</w:t>
            </w:r>
          </w:p>
          <w:p w:rsidR="00B660AC" w:rsidRDefault="00B66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благодарственных писем участникам.</w:t>
            </w:r>
          </w:p>
          <w:p w:rsidR="00B660AC" w:rsidRDefault="00B660A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Размещение информации на сайте школы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0AC" w:rsidRDefault="00B660AC">
            <w:pPr>
              <w:spacing w:after="0" w:line="240" w:lineRule="auto"/>
              <w:jc w:val="center"/>
            </w:pPr>
          </w:p>
        </w:tc>
      </w:tr>
    </w:tbl>
    <w:p w:rsidR="00B660AC" w:rsidRDefault="00B660AC" w:rsidP="00B660AC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B660AC" w:rsidRDefault="00B660AC" w:rsidP="00B660AC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B660AC" w:rsidRDefault="00B660AC" w:rsidP="00B660AC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№1</w:t>
      </w:r>
    </w:p>
    <w:tbl>
      <w:tblPr>
        <w:tblW w:w="0" w:type="auto"/>
        <w:tblInd w:w="27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16"/>
        <w:gridCol w:w="3740"/>
        <w:gridCol w:w="3556"/>
      </w:tblGrid>
      <w:tr w:rsidR="00B660AC" w:rsidRPr="00CA7625" w:rsidTr="00B660AC">
        <w:trPr>
          <w:trHeight w:val="464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spacing w:line="272" w:lineRule="exact"/>
              <w:ind w:left="582"/>
              <w:rPr>
                <w:b/>
                <w:sz w:val="24"/>
                <w:lang w:val="en-US"/>
              </w:rPr>
            </w:pPr>
            <w:proofErr w:type="spellStart"/>
            <w:r w:rsidRPr="00CA7625">
              <w:rPr>
                <w:b/>
                <w:sz w:val="24"/>
                <w:lang w:val="en-US"/>
              </w:rPr>
              <w:t>Сведения</w:t>
            </w:r>
            <w:proofErr w:type="spellEnd"/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spacing w:line="272" w:lineRule="exact"/>
              <w:ind w:left="601"/>
              <w:rPr>
                <w:b/>
                <w:sz w:val="24"/>
                <w:lang w:val="en-US"/>
              </w:rPr>
            </w:pPr>
            <w:r w:rsidRPr="00CA7625">
              <w:rPr>
                <w:b/>
                <w:sz w:val="24"/>
                <w:lang w:val="en-US"/>
              </w:rPr>
              <w:t>о</w:t>
            </w:r>
            <w:r w:rsidRPr="00CA7625">
              <w:rPr>
                <w:b/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b/>
                <w:sz w:val="24"/>
                <w:lang w:val="en-US"/>
              </w:rPr>
              <w:t>молодом</w:t>
            </w:r>
            <w:proofErr w:type="spellEnd"/>
            <w:r w:rsidRPr="00CA7625">
              <w:rPr>
                <w:b/>
                <w:sz w:val="24"/>
              </w:rPr>
              <w:t xml:space="preserve"> </w:t>
            </w:r>
            <w:r w:rsidRPr="00CA7625">
              <w:rPr>
                <w:b/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b/>
                <w:sz w:val="24"/>
                <w:lang w:val="en-US"/>
              </w:rPr>
              <w:t>специалисте</w:t>
            </w:r>
            <w:proofErr w:type="spellEnd"/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spacing w:line="272" w:lineRule="exact"/>
              <w:ind w:left="491"/>
              <w:rPr>
                <w:b/>
                <w:sz w:val="24"/>
                <w:lang w:val="en-US"/>
              </w:rPr>
            </w:pPr>
            <w:r w:rsidRPr="00CA7625">
              <w:rPr>
                <w:b/>
                <w:sz w:val="24"/>
                <w:lang w:val="en-US"/>
              </w:rPr>
              <w:t>о</w:t>
            </w:r>
            <w:r w:rsidRPr="00CA7625">
              <w:rPr>
                <w:b/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b/>
                <w:sz w:val="24"/>
                <w:lang w:val="en-US"/>
              </w:rPr>
              <w:t>педагоге</w:t>
            </w:r>
            <w:proofErr w:type="spellEnd"/>
            <w:r w:rsidRPr="00CA7625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CA7625">
              <w:rPr>
                <w:b/>
                <w:sz w:val="24"/>
                <w:lang w:val="en-US"/>
              </w:rPr>
              <w:t>-</w:t>
            </w:r>
            <w:r w:rsidRPr="00CA7625">
              <w:rPr>
                <w:b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b/>
                <w:sz w:val="24"/>
                <w:lang w:val="en-US"/>
              </w:rPr>
              <w:t>наставнике</w:t>
            </w:r>
            <w:proofErr w:type="spellEnd"/>
          </w:p>
        </w:tc>
      </w:tr>
      <w:tr w:rsidR="00B660AC" w:rsidRPr="00CA7625" w:rsidTr="00B660AC">
        <w:trPr>
          <w:trHeight w:val="702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ind w:left="112" w:right="558"/>
              <w:rPr>
                <w:sz w:val="24"/>
                <w:lang w:val="en-US"/>
              </w:rPr>
            </w:pPr>
            <w:proofErr w:type="spellStart"/>
            <w:r w:rsidRPr="00CA7625">
              <w:rPr>
                <w:sz w:val="24"/>
                <w:lang w:val="en-US"/>
              </w:rPr>
              <w:t>Фамилия</w:t>
            </w:r>
            <w:proofErr w:type="spellEnd"/>
            <w:r w:rsidRPr="00CA7625">
              <w:rPr>
                <w:sz w:val="24"/>
                <w:lang w:val="en-US"/>
              </w:rPr>
              <w:t xml:space="preserve">, </w:t>
            </w:r>
            <w:proofErr w:type="spellStart"/>
            <w:r w:rsidRPr="00CA7625">
              <w:rPr>
                <w:sz w:val="24"/>
                <w:lang w:val="en-US"/>
              </w:rPr>
              <w:t>имя</w:t>
            </w:r>
            <w:proofErr w:type="spellEnd"/>
            <w:r w:rsidRPr="00CA7625">
              <w:rPr>
                <w:sz w:val="24"/>
                <w:lang w:val="en-US"/>
              </w:rPr>
              <w:t>,</w:t>
            </w:r>
            <w:r w:rsidRPr="00CA7625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sz w:val="24"/>
                <w:lang w:val="en-US"/>
              </w:rPr>
              <w:t>отчество</w:t>
            </w:r>
            <w:proofErr w:type="spellEnd"/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ind w:left="114" w:right="1522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ind w:left="111" w:right="1316"/>
              <w:rPr>
                <w:sz w:val="24"/>
                <w:lang w:val="en-US"/>
              </w:rPr>
            </w:pPr>
          </w:p>
        </w:tc>
      </w:tr>
      <w:tr w:rsidR="00B660AC" w:rsidRPr="00CA7625" w:rsidTr="00B660AC">
        <w:trPr>
          <w:trHeight w:val="424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2"/>
              <w:rPr>
                <w:sz w:val="24"/>
                <w:lang w:val="en-US"/>
              </w:rPr>
            </w:pPr>
            <w:proofErr w:type="spellStart"/>
            <w:r w:rsidRPr="00CA7625">
              <w:rPr>
                <w:sz w:val="24"/>
                <w:lang w:val="en-US"/>
              </w:rPr>
              <w:t>Образование</w:t>
            </w:r>
            <w:proofErr w:type="spellEnd"/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1"/>
              <w:rPr>
                <w:sz w:val="24"/>
                <w:lang w:val="en-US"/>
              </w:rPr>
            </w:pPr>
          </w:p>
        </w:tc>
      </w:tr>
      <w:tr w:rsidR="00B660AC" w:rsidRPr="00CA7625" w:rsidTr="00B660AC">
        <w:trPr>
          <w:trHeight w:val="829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ind w:left="112" w:right="143"/>
              <w:rPr>
                <w:sz w:val="24"/>
                <w:lang w:val="en-US"/>
              </w:rPr>
            </w:pPr>
            <w:proofErr w:type="spellStart"/>
            <w:r w:rsidRPr="00CA7625">
              <w:rPr>
                <w:sz w:val="24"/>
                <w:lang w:val="en-US"/>
              </w:rPr>
              <w:t>Какое</w:t>
            </w:r>
            <w:proofErr w:type="spellEnd"/>
            <w:r w:rsidRPr="00CA7625">
              <w:rPr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sz w:val="24"/>
                <w:lang w:val="en-US"/>
              </w:rPr>
              <w:t>учебное</w:t>
            </w:r>
            <w:proofErr w:type="spellEnd"/>
            <w:r w:rsidRPr="00CA7625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sz w:val="24"/>
                <w:lang w:val="en-US"/>
              </w:rPr>
              <w:t>заведение</w:t>
            </w:r>
            <w:proofErr w:type="spellEnd"/>
            <w:r w:rsidRPr="00CA7625">
              <w:rPr>
                <w:spacing w:val="-7"/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sz w:val="24"/>
                <w:lang w:val="en-US"/>
              </w:rPr>
              <w:t>окончил</w:t>
            </w:r>
            <w:proofErr w:type="spellEnd"/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spacing w:line="264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ind w:left="111" w:right="317"/>
              <w:rPr>
                <w:sz w:val="24"/>
                <w:lang w:val="en-US"/>
              </w:rPr>
            </w:pPr>
          </w:p>
        </w:tc>
      </w:tr>
      <w:tr w:rsidR="00B660AC" w:rsidRPr="00CA7625" w:rsidTr="00B660AC">
        <w:trPr>
          <w:trHeight w:val="702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ind w:left="112" w:right="416"/>
              <w:rPr>
                <w:sz w:val="24"/>
                <w:lang w:val="en-US"/>
              </w:rPr>
            </w:pPr>
            <w:proofErr w:type="spellStart"/>
            <w:r w:rsidRPr="00CA7625">
              <w:rPr>
                <w:spacing w:val="-1"/>
                <w:sz w:val="24"/>
                <w:lang w:val="en-US"/>
              </w:rPr>
              <w:t>Педагогический</w:t>
            </w:r>
            <w:proofErr w:type="spellEnd"/>
            <w:r w:rsidRPr="00CA7625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sz w:val="24"/>
                <w:lang w:val="en-US"/>
              </w:rPr>
              <w:t>стаж</w:t>
            </w:r>
            <w:proofErr w:type="spellEnd"/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1"/>
              <w:rPr>
                <w:sz w:val="24"/>
                <w:lang w:val="en-US"/>
              </w:rPr>
            </w:pPr>
          </w:p>
        </w:tc>
      </w:tr>
      <w:tr w:rsidR="00B660AC" w:rsidRPr="00CA7625" w:rsidTr="00B660AC">
        <w:trPr>
          <w:trHeight w:val="551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2"/>
              <w:rPr>
                <w:sz w:val="24"/>
                <w:lang w:val="en-US"/>
              </w:rPr>
            </w:pPr>
            <w:proofErr w:type="spellStart"/>
            <w:r w:rsidRPr="00CA7625">
              <w:rPr>
                <w:sz w:val="24"/>
                <w:lang w:val="en-US"/>
              </w:rPr>
              <w:t>Место</w:t>
            </w:r>
            <w:proofErr w:type="spellEnd"/>
            <w:r w:rsidRPr="00CA7625"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sz w:val="24"/>
                <w:lang w:val="en-US"/>
              </w:rPr>
              <w:t>работы</w:t>
            </w:r>
            <w:proofErr w:type="spellEnd"/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spacing w:line="264" w:lineRule="exact"/>
              <w:ind w:left="114"/>
              <w:rPr>
                <w:sz w:val="24"/>
              </w:rPr>
            </w:pPr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spacing w:line="264" w:lineRule="exact"/>
              <w:ind w:left="111"/>
              <w:rPr>
                <w:sz w:val="24"/>
              </w:rPr>
            </w:pPr>
          </w:p>
        </w:tc>
      </w:tr>
      <w:tr w:rsidR="00B660AC" w:rsidRPr="00CA7625" w:rsidTr="00B660AC">
        <w:trPr>
          <w:trHeight w:val="426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2"/>
              <w:rPr>
                <w:sz w:val="24"/>
                <w:lang w:val="en-US"/>
              </w:rPr>
            </w:pPr>
            <w:proofErr w:type="spellStart"/>
            <w:r w:rsidRPr="00CA7625">
              <w:rPr>
                <w:sz w:val="24"/>
                <w:lang w:val="en-US"/>
              </w:rPr>
              <w:t>Должность</w:t>
            </w:r>
            <w:proofErr w:type="spellEnd"/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1"/>
              <w:rPr>
                <w:sz w:val="24"/>
                <w:lang w:val="en-US"/>
              </w:rPr>
            </w:pPr>
          </w:p>
        </w:tc>
      </w:tr>
      <w:tr w:rsidR="00B660AC" w:rsidRPr="00CA7625" w:rsidTr="00B660AC">
        <w:trPr>
          <w:trHeight w:val="1530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2"/>
              <w:rPr>
                <w:sz w:val="24"/>
                <w:lang w:val="en-US"/>
              </w:rPr>
            </w:pPr>
            <w:proofErr w:type="spellStart"/>
            <w:r w:rsidRPr="00CA7625">
              <w:rPr>
                <w:sz w:val="24"/>
                <w:lang w:val="en-US"/>
              </w:rPr>
              <w:t>Предмет</w:t>
            </w:r>
            <w:proofErr w:type="spellEnd"/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ind w:left="114" w:right="638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ind w:left="111" w:right="169"/>
              <w:rPr>
                <w:sz w:val="24"/>
              </w:rPr>
            </w:pPr>
          </w:p>
        </w:tc>
      </w:tr>
      <w:tr w:rsidR="00B660AC" w:rsidRPr="00CA7625" w:rsidTr="00B660AC">
        <w:trPr>
          <w:trHeight w:val="424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2"/>
              <w:rPr>
                <w:sz w:val="24"/>
                <w:lang w:val="en-US"/>
              </w:rPr>
            </w:pPr>
            <w:proofErr w:type="spellStart"/>
            <w:r w:rsidRPr="00CA7625">
              <w:rPr>
                <w:sz w:val="24"/>
                <w:lang w:val="en-US"/>
              </w:rPr>
              <w:t>Учебная</w:t>
            </w:r>
            <w:proofErr w:type="spellEnd"/>
            <w:r w:rsidRPr="00CA7625"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CA7625">
              <w:rPr>
                <w:sz w:val="24"/>
                <w:lang w:val="en-US"/>
              </w:rPr>
              <w:t>нагрузка</w:t>
            </w:r>
            <w:proofErr w:type="spellEnd"/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1"/>
              <w:rPr>
                <w:sz w:val="24"/>
                <w:lang w:val="en-US"/>
              </w:rPr>
            </w:pPr>
          </w:p>
        </w:tc>
      </w:tr>
      <w:tr w:rsidR="00B660AC" w:rsidRPr="00CA7625" w:rsidTr="00B660AC">
        <w:trPr>
          <w:trHeight w:val="426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CA7625">
              <w:rPr>
                <w:sz w:val="24"/>
              </w:rPr>
              <w:t>Наличие классного руководства</w:t>
            </w:r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spacing w:line="270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B660AC" w:rsidRPr="00CA7625" w:rsidTr="00B660AC">
        <w:trPr>
          <w:trHeight w:val="702"/>
        </w:trPr>
        <w:tc>
          <w:tcPr>
            <w:tcW w:w="2216" w:type="dxa"/>
          </w:tcPr>
          <w:p w:rsidR="00B660AC" w:rsidRPr="00CA7625" w:rsidRDefault="00B660AC" w:rsidP="00B660AC">
            <w:pPr>
              <w:pStyle w:val="TableParagraph"/>
              <w:ind w:left="112" w:right="94"/>
              <w:rPr>
                <w:sz w:val="24"/>
                <w:lang w:val="en-US"/>
              </w:rPr>
            </w:pPr>
            <w:r w:rsidRPr="00CA7625">
              <w:rPr>
                <w:spacing w:val="-1"/>
                <w:sz w:val="24"/>
                <w:lang w:val="en-US"/>
              </w:rPr>
              <w:t>Квалификационная</w:t>
            </w:r>
            <w:r w:rsidRPr="00CA7625">
              <w:rPr>
                <w:spacing w:val="-57"/>
                <w:sz w:val="24"/>
                <w:lang w:val="en-US"/>
              </w:rPr>
              <w:t xml:space="preserve"> </w:t>
            </w:r>
            <w:r w:rsidRPr="00CA7625">
              <w:rPr>
                <w:sz w:val="24"/>
                <w:lang w:val="en-US"/>
              </w:rPr>
              <w:t>категория</w:t>
            </w:r>
          </w:p>
        </w:tc>
        <w:tc>
          <w:tcPr>
            <w:tcW w:w="3740" w:type="dxa"/>
          </w:tcPr>
          <w:p w:rsidR="00B660AC" w:rsidRPr="00CA7625" w:rsidRDefault="00B660AC" w:rsidP="00B660AC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3556" w:type="dxa"/>
          </w:tcPr>
          <w:p w:rsidR="00B660AC" w:rsidRPr="00CA7625" w:rsidRDefault="00B660AC" w:rsidP="00B660AC">
            <w:pPr>
              <w:pStyle w:val="TableParagraph"/>
              <w:ind w:left="111" w:right="573"/>
              <w:rPr>
                <w:sz w:val="24"/>
                <w:lang w:val="en-US"/>
              </w:rPr>
            </w:pPr>
          </w:p>
        </w:tc>
      </w:tr>
    </w:tbl>
    <w:p w:rsidR="00B660AC" w:rsidRDefault="00B660AC" w:rsidP="00B660AC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</w:p>
    <w:p w:rsidR="00B660AC" w:rsidRDefault="00B660AC" w:rsidP="00B660AC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№2</w:t>
      </w:r>
    </w:p>
    <w:p w:rsidR="00B660AC" w:rsidRDefault="00B660AC" w:rsidP="00B660AC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Опросные листы мониторинга программы наставничества</w:t>
      </w:r>
      <w:r>
        <w:rPr>
          <w:rFonts w:ascii="Times New Roman" w:hAnsi="Times New Roman"/>
          <w:b/>
          <w:color w:val="000000"/>
          <w:sz w:val="24"/>
          <w:szCs w:val="24"/>
        </w:rPr>
        <w:br/>
        <w:t>(по завершении работы)</w:t>
      </w:r>
      <w:bookmarkStart w:id="0" w:name="100712"/>
      <w:bookmarkEnd w:id="0"/>
    </w:p>
    <w:p w:rsidR="00B660AC" w:rsidRDefault="00B660AC" w:rsidP="00B660AC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B660AC" w:rsidRPr="00444B33" w:rsidRDefault="00B660AC" w:rsidP="00B660AC">
      <w:pPr>
        <w:spacing w:after="180" w:line="33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06634">
        <w:rPr>
          <w:rFonts w:ascii="Times New Roman" w:hAnsi="Times New Roman"/>
          <w:b/>
          <w:sz w:val="24"/>
          <w:szCs w:val="24"/>
        </w:rPr>
        <w:t>Форма «Учитель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806634">
        <w:rPr>
          <w:rFonts w:ascii="Times New Roman" w:hAnsi="Times New Roman"/>
          <w:b/>
          <w:sz w:val="24"/>
          <w:szCs w:val="24"/>
        </w:rPr>
        <w:t>учитель»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Форма наставничества «учитель – учитель»</w:t>
      </w:r>
      <w:r w:rsidRPr="00444B33">
        <w:rPr>
          <w:rFonts w:ascii="Times New Roman" w:hAnsi="Times New Roman"/>
          <w:sz w:val="24"/>
          <w:szCs w:val="24"/>
        </w:rPr>
        <w:t xml:space="preserve"> предполагает взаимодействие молодого педагога (при опыте работы от 0 до 3 лет) или нового </w:t>
      </w:r>
      <w:r w:rsidRPr="00444B33">
        <w:rPr>
          <w:rFonts w:ascii="Times New Roman" w:hAnsi="Times New Roman"/>
          <w:sz w:val="24"/>
          <w:szCs w:val="24"/>
        </w:rPr>
        <w:lastRenderedPageBreak/>
        <w:t>специалиста (при смене места работы) с опытным и располагающим ресурсами и навыками специалистом, оказывающим первому разностороннюю поддержку.</w:t>
      </w:r>
    </w:p>
    <w:p w:rsidR="00B660AC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bookmarkStart w:id="1" w:name="101187"/>
      <w:bookmarkEnd w:id="1"/>
      <w:r w:rsidRPr="00444B33">
        <w:rPr>
          <w:rFonts w:ascii="Times New Roman" w:hAnsi="Times New Roman"/>
          <w:b/>
          <w:sz w:val="24"/>
          <w:szCs w:val="24"/>
        </w:rPr>
        <w:t xml:space="preserve">Анкета </w:t>
      </w:r>
      <w:proofErr w:type="gramStart"/>
      <w:r w:rsidRPr="00444B33">
        <w:rPr>
          <w:rFonts w:ascii="Times New Roman" w:hAnsi="Times New Roman"/>
          <w:b/>
          <w:sz w:val="24"/>
          <w:szCs w:val="24"/>
        </w:rPr>
        <w:t>наставляемого</w:t>
      </w:r>
      <w:proofErr w:type="gramEnd"/>
    </w:p>
    <w:p w:rsidR="00B660AC" w:rsidRPr="00444B33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B660AC" w:rsidRPr="006C1C23" w:rsidRDefault="00B660AC" w:rsidP="00B660AC">
      <w:pPr>
        <w:spacing w:after="18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" w:name="101188"/>
      <w:bookmarkEnd w:id="2"/>
      <w:r w:rsidRPr="006C1C23">
        <w:rPr>
          <w:rFonts w:ascii="Times New Roman" w:hAnsi="Times New Roman"/>
          <w:color w:val="000000"/>
          <w:sz w:val="24"/>
          <w:szCs w:val="24"/>
        </w:rPr>
        <w:t>1. Сталкивались ли Вы раньше с программой наставничества? [да/нет]</w:t>
      </w:r>
    </w:p>
    <w:p w:rsidR="00B660AC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3" w:name="102389"/>
      <w:bookmarkEnd w:id="3"/>
      <w:r w:rsidRPr="006C1C23">
        <w:rPr>
          <w:rFonts w:ascii="Times New Roman" w:hAnsi="Times New Roman"/>
          <w:color w:val="000000"/>
          <w:sz w:val="24"/>
          <w:szCs w:val="24"/>
        </w:rPr>
        <w:t>2. Если да, то где? 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B660AC" w:rsidRPr="006C1C23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B660AC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4" w:name="102390"/>
      <w:bookmarkEnd w:id="4"/>
      <w:r w:rsidRPr="006C1C23">
        <w:rPr>
          <w:rFonts w:ascii="Times New Roman" w:hAnsi="Times New Roman"/>
          <w:color w:val="000000"/>
          <w:sz w:val="24"/>
          <w:szCs w:val="24"/>
        </w:rPr>
        <w:t>Инструкция</w:t>
      </w:r>
      <w:r>
        <w:rPr>
          <w:rFonts w:ascii="Times New Roman" w:hAnsi="Times New Roman"/>
          <w:color w:val="000000"/>
          <w:sz w:val="24"/>
          <w:szCs w:val="24"/>
        </w:rPr>
        <w:t>:</w:t>
      </w:r>
      <w:bookmarkStart w:id="5" w:name="102391"/>
      <w:bookmarkEnd w:id="5"/>
      <w:r>
        <w:rPr>
          <w:rFonts w:ascii="Times New Roman" w:hAnsi="Times New Roman"/>
          <w:color w:val="000000"/>
          <w:sz w:val="24"/>
          <w:szCs w:val="24"/>
        </w:rPr>
        <w:t xml:space="preserve"> о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цените в баллах от 1 до 10, где 1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 самый низший балл, а 10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 самый высокий.</w:t>
      </w:r>
    </w:p>
    <w:p w:rsidR="00B660AC" w:rsidRPr="006C1C23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52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" w:name="102392"/>
            <w:bookmarkEnd w:id="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3. Эффективность программы наставничества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" w:name="102393"/>
            <w:bookmarkEnd w:id="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" w:name="102394"/>
            <w:bookmarkEnd w:id="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" w:name="102395"/>
            <w:bookmarkEnd w:id="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" w:name="102396"/>
            <w:bookmarkEnd w:id="1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" w:name="102397"/>
            <w:bookmarkEnd w:id="1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" w:name="102398"/>
            <w:bookmarkEnd w:id="1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" w:name="102399"/>
            <w:bookmarkEnd w:id="1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" w:name="102400"/>
            <w:bookmarkEnd w:id="1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" w:name="102401"/>
            <w:bookmarkEnd w:id="1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" w:name="102402"/>
            <w:bookmarkEnd w:id="1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" w:name="102403"/>
            <w:bookmarkEnd w:id="1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4. Насколько комфортно было работать в программе наставничества?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" w:name="102404"/>
            <w:bookmarkEnd w:id="1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" w:name="102405"/>
            <w:bookmarkEnd w:id="1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" w:name="102406"/>
            <w:bookmarkEnd w:id="2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" w:name="102407"/>
            <w:bookmarkEnd w:id="2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" w:name="102408"/>
            <w:bookmarkEnd w:id="2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" w:name="102409"/>
            <w:bookmarkEnd w:id="2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" w:name="102410"/>
            <w:bookmarkEnd w:id="2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" w:name="102411"/>
            <w:bookmarkEnd w:id="2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" w:name="102412"/>
            <w:bookmarkEnd w:id="2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7" w:name="102413"/>
            <w:bookmarkEnd w:id="2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8" w:name="102414"/>
            <w:bookmarkEnd w:id="2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5. Качество организационных мероприятий (знакомство с коллективом, рабочим местом, должностными обязанностями и квалификационными требованиями)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9" w:name="102415"/>
            <w:bookmarkEnd w:id="2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0" w:name="102416"/>
            <w:bookmarkEnd w:id="3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1" w:name="102417"/>
            <w:bookmarkEnd w:id="3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2" w:name="102418"/>
            <w:bookmarkEnd w:id="3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3" w:name="102419"/>
            <w:bookmarkEnd w:id="3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4" w:name="102420"/>
            <w:bookmarkEnd w:id="3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5" w:name="102421"/>
            <w:bookmarkEnd w:id="3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6" w:name="102422"/>
            <w:bookmarkEnd w:id="3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7" w:name="102423"/>
            <w:bookmarkEnd w:id="3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8" w:name="102424"/>
            <w:bookmarkEnd w:id="3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9" w:name="102425"/>
            <w:bookmarkEnd w:id="3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6. Полезность программы профессиональной и должностной адаптации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0" w:name="102426"/>
            <w:bookmarkEnd w:id="4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1" w:name="102427"/>
            <w:bookmarkEnd w:id="4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2" w:name="102428"/>
            <w:bookmarkEnd w:id="4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3" w:name="102429"/>
            <w:bookmarkEnd w:id="4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4" w:name="102430"/>
            <w:bookmarkEnd w:id="4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5" w:name="102431"/>
            <w:bookmarkEnd w:id="4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6" w:name="102432"/>
            <w:bookmarkEnd w:id="4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7" w:name="102433"/>
            <w:bookmarkEnd w:id="4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8" w:name="102434"/>
            <w:bookmarkEnd w:id="4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9" w:name="102435"/>
            <w:bookmarkEnd w:id="4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0" w:name="102436"/>
            <w:bookmarkEnd w:id="5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Качество о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рганизованны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Вас мероприяти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вебинары</w:t>
            </w:r>
            <w:proofErr w:type="spellEnd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, участие в конкурсах)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1" w:name="102437"/>
            <w:bookmarkEnd w:id="5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2" w:name="102438"/>
            <w:bookmarkEnd w:id="5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3" w:name="102439"/>
            <w:bookmarkEnd w:id="5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4" w:name="102440"/>
            <w:bookmarkEnd w:id="5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5" w:name="102441"/>
            <w:bookmarkEnd w:id="5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6" w:name="102442"/>
            <w:bookmarkEnd w:id="5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7" w:name="102443"/>
            <w:bookmarkEnd w:id="5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8" w:name="102444"/>
            <w:bookmarkEnd w:id="5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9" w:name="102445"/>
            <w:bookmarkEnd w:id="5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0" w:name="102446"/>
            <w:bookmarkEnd w:id="6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1" w:name="102447"/>
            <w:bookmarkEnd w:id="6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8. Качество передачи Вам необходимых теоретических знаний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2" w:name="102448"/>
            <w:bookmarkEnd w:id="6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3" w:name="102449"/>
            <w:bookmarkEnd w:id="6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4" w:name="102450"/>
            <w:bookmarkEnd w:id="6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5" w:name="102451"/>
            <w:bookmarkEnd w:id="6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6" w:name="102452"/>
            <w:bookmarkEnd w:id="6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7" w:name="102453"/>
            <w:bookmarkEnd w:id="6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8" w:name="102454"/>
            <w:bookmarkEnd w:id="6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9" w:name="102455"/>
            <w:bookmarkEnd w:id="6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0" w:name="102456"/>
            <w:bookmarkEnd w:id="7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1" w:name="102457"/>
            <w:bookmarkEnd w:id="7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2" w:name="102458"/>
            <w:bookmarkEnd w:id="7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9. Качество передачи Вам необходимых практических навыков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3" w:name="102459"/>
            <w:bookmarkEnd w:id="7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4" w:name="102460"/>
            <w:bookmarkEnd w:id="7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5" w:name="102461"/>
            <w:bookmarkEnd w:id="7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6" w:name="102462"/>
            <w:bookmarkEnd w:id="7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7" w:name="102463"/>
            <w:bookmarkEnd w:id="7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8" w:name="102464"/>
            <w:bookmarkEnd w:id="7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9" w:name="102465"/>
            <w:bookmarkEnd w:id="7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0" w:name="102466"/>
            <w:bookmarkEnd w:id="8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1" w:name="102467"/>
            <w:bookmarkEnd w:id="8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2" w:name="102468"/>
            <w:bookmarkEnd w:id="8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3" w:name="102469"/>
            <w:bookmarkEnd w:id="8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10. Качество программы профессиональной адаптации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4" w:name="102470"/>
            <w:bookmarkEnd w:id="8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5" w:name="102471"/>
            <w:bookmarkEnd w:id="8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6" w:name="102472"/>
            <w:bookmarkEnd w:id="8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7" w:name="102473"/>
            <w:bookmarkEnd w:id="8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8" w:name="102474"/>
            <w:bookmarkEnd w:id="8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9" w:name="102475"/>
            <w:bookmarkEnd w:id="8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0" w:name="102476"/>
            <w:bookmarkEnd w:id="9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1" w:name="102477"/>
            <w:bookmarkEnd w:id="9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2" w:name="102478"/>
            <w:bookmarkEnd w:id="9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3" w:name="102479"/>
            <w:bookmarkEnd w:id="9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4" w:name="102480"/>
            <w:bookmarkEnd w:id="9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11. Ощущение поддержки наставника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5" w:name="102481"/>
            <w:bookmarkEnd w:id="9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6" w:name="102482"/>
            <w:bookmarkEnd w:id="9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7" w:name="102483"/>
            <w:bookmarkEnd w:id="9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8" w:name="102484"/>
            <w:bookmarkEnd w:id="9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9" w:name="102485"/>
            <w:bookmarkEnd w:id="9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0" w:name="102486"/>
            <w:bookmarkEnd w:id="10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1" w:name="102487"/>
            <w:bookmarkEnd w:id="10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2" w:name="102488"/>
            <w:bookmarkEnd w:id="10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3" w:name="102489"/>
            <w:bookmarkEnd w:id="10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4" w:name="102490"/>
            <w:bookmarkEnd w:id="10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5" w:name="102491"/>
            <w:bookmarkEnd w:id="10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Насколько Вы довольны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ашей совместной работой?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6" w:name="102492"/>
            <w:bookmarkEnd w:id="10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7" w:name="102493"/>
            <w:bookmarkEnd w:id="10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8" w:name="102494"/>
            <w:bookmarkEnd w:id="10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9" w:name="102495"/>
            <w:bookmarkEnd w:id="10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0" w:name="102496"/>
            <w:bookmarkEnd w:id="11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1" w:name="102497"/>
            <w:bookmarkEnd w:id="11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2" w:name="102498"/>
            <w:bookmarkEnd w:id="11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3" w:name="102499"/>
            <w:bookmarkEnd w:id="11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4" w:name="102500"/>
            <w:bookmarkEnd w:id="11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5" w:name="102501"/>
            <w:bookmarkEnd w:id="11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16" w:name="102502"/>
      <w:bookmarkEnd w:id="116"/>
      <w:r w:rsidRPr="006C1C23">
        <w:rPr>
          <w:rFonts w:ascii="Times New Roman" w:hAnsi="Times New Roman"/>
          <w:color w:val="000000"/>
          <w:sz w:val="24"/>
          <w:szCs w:val="24"/>
        </w:rPr>
        <w:t>13. Что Вы ожидали от программы и своей роли?</w:t>
      </w:r>
    </w:p>
    <w:p w:rsidR="00B660AC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17" w:name="102503"/>
      <w:bookmarkEnd w:id="117"/>
    </w:p>
    <w:tbl>
      <w:tblPr>
        <w:tblW w:w="0" w:type="auto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66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B660AC" w:rsidRPr="00CA7625" w:rsidTr="00B660AC">
        <w:tc>
          <w:tcPr>
            <w:tcW w:w="6663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8" w:name="102504"/>
            <w:bookmarkEnd w:id="11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14. Насколько оправдались Ваши ожидания?</w:t>
            </w:r>
          </w:p>
        </w:tc>
        <w:tc>
          <w:tcPr>
            <w:tcW w:w="283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9" w:name="102505"/>
            <w:bookmarkEnd w:id="11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0" w:name="102506"/>
            <w:bookmarkEnd w:id="12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1" w:name="102507"/>
            <w:bookmarkEnd w:id="12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2" w:name="102508"/>
            <w:bookmarkEnd w:id="12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3" w:name="102509"/>
            <w:bookmarkEnd w:id="12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4" w:name="102510"/>
            <w:bookmarkEnd w:id="12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5" w:name="102511"/>
            <w:bookmarkEnd w:id="12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6" w:name="102512"/>
            <w:bookmarkEnd w:id="12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7" w:name="102513"/>
            <w:bookmarkEnd w:id="12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8" w:name="102514"/>
            <w:bookmarkEnd w:id="12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29" w:name="102515"/>
      <w:bookmarkEnd w:id="129"/>
      <w:r w:rsidRPr="006C1C23">
        <w:rPr>
          <w:rFonts w:ascii="Times New Roman" w:hAnsi="Times New Roman"/>
          <w:color w:val="000000"/>
          <w:sz w:val="24"/>
          <w:szCs w:val="24"/>
        </w:rPr>
        <w:t>15. Что особенно ценно для Вас в программе?</w:t>
      </w:r>
    </w:p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30" w:name="102516"/>
      <w:bookmarkEnd w:id="130"/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31" w:name="102517"/>
      <w:bookmarkEnd w:id="131"/>
      <w:r w:rsidRPr="006C1C23">
        <w:rPr>
          <w:rFonts w:ascii="Times New Roman" w:hAnsi="Times New Roman"/>
          <w:color w:val="000000"/>
          <w:sz w:val="24"/>
          <w:szCs w:val="24"/>
        </w:rPr>
        <w:t>16. Чего Вам не хватило в программе и/или что хотелось бы изменить?</w:t>
      </w:r>
    </w:p>
    <w:p w:rsidR="00B660AC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32" w:name="102518"/>
      <w:bookmarkEnd w:id="13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405"/>
        <w:gridCol w:w="992"/>
        <w:gridCol w:w="992"/>
        <w:gridCol w:w="992"/>
        <w:gridCol w:w="992"/>
        <w:gridCol w:w="992"/>
      </w:tblGrid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3" w:name="102519"/>
            <w:bookmarkEnd w:id="13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17. 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вебинары</w:t>
            </w:r>
            <w:proofErr w:type="spellEnd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, участие в конкурсах)?</w:t>
            </w:r>
          </w:p>
        </w:tc>
        <w:tc>
          <w:tcPr>
            <w:tcW w:w="992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4" w:name="102520"/>
            <w:bookmarkEnd w:id="13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Очень 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часто</w:t>
            </w:r>
          </w:p>
        </w:tc>
        <w:tc>
          <w:tcPr>
            <w:tcW w:w="992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5" w:name="102521"/>
            <w:bookmarkEnd w:id="13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Часто</w:t>
            </w:r>
          </w:p>
        </w:tc>
        <w:tc>
          <w:tcPr>
            <w:tcW w:w="992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6" w:name="102522"/>
            <w:bookmarkEnd w:id="13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Редко</w:t>
            </w:r>
          </w:p>
        </w:tc>
        <w:tc>
          <w:tcPr>
            <w:tcW w:w="992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7" w:name="102523"/>
            <w:bookmarkEnd w:id="13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1–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 раза</w:t>
            </w:r>
          </w:p>
        </w:tc>
        <w:tc>
          <w:tcPr>
            <w:tcW w:w="992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8" w:name="102524"/>
            <w:bookmarkEnd w:id="13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Никогда</w:t>
            </w:r>
          </w:p>
        </w:tc>
      </w:tr>
    </w:tbl>
    <w:p w:rsidR="00B660AC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39" w:name="102525"/>
      <w:bookmarkEnd w:id="139"/>
    </w:p>
    <w:p w:rsidR="00B660AC" w:rsidRPr="006C1C23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96"/>
        <w:gridCol w:w="1134"/>
        <w:gridCol w:w="1134"/>
      </w:tblGrid>
      <w:tr w:rsidR="00B660AC" w:rsidRPr="00CA7625" w:rsidTr="00B660AC">
        <w:tc>
          <w:tcPr>
            <w:tcW w:w="7196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0" w:name="102526"/>
            <w:bookmarkEnd w:id="140"/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18. Оглядываясь назад, понравилось ли Вам участвовать в программе?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B660AC" w:rsidRPr="00CA7625" w:rsidTr="00B660AC">
        <w:tc>
          <w:tcPr>
            <w:tcW w:w="7196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19. Хотели бы Вы продолжить работу в программе наставничества?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60AC" w:rsidRPr="00CA7625" w:rsidTr="00B660AC">
        <w:tc>
          <w:tcPr>
            <w:tcW w:w="7196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20. Видите ли Вы свое профессиональное развитие в данной образовательной организации в течение следующих пяти лет?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60AC" w:rsidRPr="00CA7625" w:rsidTr="00B660AC">
        <w:tc>
          <w:tcPr>
            <w:tcW w:w="7196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21. Появилось ли у Вас желание более активно участвовать в культурной жизни образовательной организации?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60AC" w:rsidRPr="00CA7625" w:rsidTr="00B660AC">
        <w:tc>
          <w:tcPr>
            <w:tcW w:w="7196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22. После общения с наставником почувствовали ли Вы прилив уверенности в собственных силах для развития личного, творческого и педагогического потенциала?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60AC" w:rsidRPr="00CA7625" w:rsidTr="00B660AC">
        <w:tc>
          <w:tcPr>
            <w:tcW w:w="7196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23. Заметили ли Вы рост успеваемости и улучшение поведения в подшефных Вам классах?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60AC" w:rsidRPr="00CA7625" w:rsidTr="00B660AC">
        <w:tc>
          <w:tcPr>
            <w:tcW w:w="7196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24. Заметили ли Вы сокращение числа конфликтов с педагогическим и родительским сообществами благодаря программе наставничества?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60AC" w:rsidRPr="00CA7625" w:rsidTr="00B660AC">
        <w:tc>
          <w:tcPr>
            <w:tcW w:w="7196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25. Появилось ли у Вас желание и/или силы реализовывать собственные профессиональные работы: статьи, исследования?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660AC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B660AC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41" w:name="102533"/>
      <w:bookmarkEnd w:id="141"/>
    </w:p>
    <w:p w:rsidR="00B660AC" w:rsidRPr="003D7AFD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6C1C23">
        <w:rPr>
          <w:rFonts w:ascii="Times New Roman" w:hAnsi="Times New Roman"/>
          <w:b/>
          <w:color w:val="000000"/>
          <w:sz w:val="24"/>
          <w:szCs w:val="24"/>
        </w:rPr>
        <w:t>Анкета наставника</w:t>
      </w:r>
    </w:p>
    <w:p w:rsidR="00B660AC" w:rsidRPr="006C1C23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B660AC" w:rsidRPr="006C1C23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42" w:name="102534"/>
      <w:bookmarkEnd w:id="142"/>
      <w:r w:rsidRPr="006C1C23">
        <w:rPr>
          <w:rFonts w:ascii="Times New Roman" w:hAnsi="Times New Roman"/>
          <w:color w:val="000000"/>
          <w:sz w:val="24"/>
          <w:szCs w:val="24"/>
        </w:rPr>
        <w:t>1. Сталкивались ли Вы раньше с программой наставничества? [да/нет]</w:t>
      </w:r>
    </w:p>
    <w:p w:rsidR="00B660AC" w:rsidRPr="006C1C23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43" w:name="102535"/>
      <w:bookmarkEnd w:id="143"/>
      <w:r w:rsidRPr="006C1C23">
        <w:rPr>
          <w:rFonts w:ascii="Times New Roman" w:hAnsi="Times New Roman"/>
          <w:color w:val="000000"/>
          <w:sz w:val="24"/>
          <w:szCs w:val="24"/>
        </w:rPr>
        <w:t>2. Если да, то где? 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B660AC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144" w:name="102536"/>
      <w:bookmarkEnd w:id="144"/>
    </w:p>
    <w:p w:rsidR="00B660AC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C1C23">
        <w:rPr>
          <w:rFonts w:ascii="Times New Roman" w:hAnsi="Times New Roman"/>
          <w:color w:val="000000"/>
          <w:sz w:val="24"/>
          <w:szCs w:val="24"/>
        </w:rPr>
        <w:t>Инструкци</w:t>
      </w:r>
      <w:bookmarkStart w:id="145" w:name="102537"/>
      <w:bookmarkEnd w:id="145"/>
      <w:r>
        <w:rPr>
          <w:rFonts w:ascii="Times New Roman" w:hAnsi="Times New Roman"/>
          <w:color w:val="000000"/>
          <w:sz w:val="24"/>
          <w:szCs w:val="24"/>
        </w:rPr>
        <w:t>я: о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цените в баллах от 1 до 10, где 1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 самый низший балл, а 10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C1C23">
        <w:rPr>
          <w:rFonts w:ascii="Times New Roman" w:hAnsi="Times New Roman"/>
          <w:color w:val="000000"/>
          <w:sz w:val="24"/>
          <w:szCs w:val="24"/>
        </w:rPr>
        <w:t xml:space="preserve"> самый высокий.</w:t>
      </w:r>
    </w:p>
    <w:p w:rsidR="00B660AC" w:rsidRPr="006C1C23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52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6" w:name="102538"/>
            <w:bookmarkEnd w:id="14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3. Эффективность программы наставничества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7" w:name="102539"/>
            <w:bookmarkEnd w:id="14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8" w:name="102540"/>
            <w:bookmarkEnd w:id="14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9" w:name="102541"/>
            <w:bookmarkEnd w:id="14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0" w:name="102542"/>
            <w:bookmarkEnd w:id="15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1" w:name="102543"/>
            <w:bookmarkEnd w:id="15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2" w:name="102544"/>
            <w:bookmarkEnd w:id="15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3" w:name="102545"/>
            <w:bookmarkEnd w:id="15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4" w:name="102546"/>
            <w:bookmarkEnd w:id="15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5" w:name="102547"/>
            <w:bookmarkEnd w:id="15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6" w:name="102548"/>
            <w:bookmarkEnd w:id="15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7" w:name="102549"/>
            <w:bookmarkEnd w:id="15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4. Насколько комфортно было работать в программе наставничества?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8" w:name="102550"/>
            <w:bookmarkEnd w:id="15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9" w:name="102551"/>
            <w:bookmarkEnd w:id="15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0" w:name="102552"/>
            <w:bookmarkEnd w:id="16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1" w:name="102553"/>
            <w:bookmarkEnd w:id="16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2" w:name="102554"/>
            <w:bookmarkEnd w:id="16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3" w:name="102555"/>
            <w:bookmarkEnd w:id="16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4" w:name="102556"/>
            <w:bookmarkEnd w:id="16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5" w:name="102557"/>
            <w:bookmarkEnd w:id="16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6" w:name="102558"/>
            <w:bookmarkEnd w:id="16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7" w:name="102559"/>
            <w:bookmarkEnd w:id="16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8" w:name="102560"/>
            <w:bookmarkEnd w:id="16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5. Насколько эффективно удалось организовать мероприятия (знакомство с коллективом, рабочим местом, должностными обязанностями и квалификационными требованиями)?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9" w:name="102561"/>
            <w:bookmarkEnd w:id="16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0" w:name="102562"/>
            <w:bookmarkEnd w:id="17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1" w:name="102563"/>
            <w:bookmarkEnd w:id="17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2" w:name="102564"/>
            <w:bookmarkEnd w:id="17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3" w:name="102565"/>
            <w:bookmarkEnd w:id="17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4" w:name="102566"/>
            <w:bookmarkEnd w:id="17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5" w:name="102567"/>
            <w:bookmarkEnd w:id="17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6" w:name="102568"/>
            <w:bookmarkEnd w:id="17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7" w:name="102569"/>
            <w:bookmarkEnd w:id="17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8" w:name="102570"/>
            <w:bookmarkEnd w:id="17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9" w:name="102571"/>
            <w:bookmarkEnd w:id="17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6. Эффективность программы профессиональной и должностной адаптации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0" w:name="102572"/>
            <w:bookmarkEnd w:id="18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1" w:name="102573"/>
            <w:bookmarkEnd w:id="18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2" w:name="102574"/>
            <w:bookmarkEnd w:id="18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3" w:name="102575"/>
            <w:bookmarkEnd w:id="18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4" w:name="102576"/>
            <w:bookmarkEnd w:id="18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5" w:name="102577"/>
            <w:bookmarkEnd w:id="18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6" w:name="102578"/>
            <w:bookmarkEnd w:id="18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7" w:name="102579"/>
            <w:bookmarkEnd w:id="18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8" w:name="102580"/>
            <w:bookmarkEnd w:id="18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89" w:name="102581"/>
            <w:bookmarkEnd w:id="18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0" w:name="102582"/>
            <w:bookmarkEnd w:id="19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Насколько </w:t>
            </w:r>
            <w:proofErr w:type="gramStart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наставляемый</w:t>
            </w:r>
            <w:proofErr w:type="gramEnd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овладел необходимыми теоретическими знаниями?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1" w:name="102583"/>
            <w:bookmarkEnd w:id="19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2" w:name="102584"/>
            <w:bookmarkEnd w:id="19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3" w:name="102585"/>
            <w:bookmarkEnd w:id="19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4" w:name="102586"/>
            <w:bookmarkEnd w:id="19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5" w:name="102587"/>
            <w:bookmarkEnd w:id="19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6" w:name="102588"/>
            <w:bookmarkEnd w:id="19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7" w:name="102589"/>
            <w:bookmarkEnd w:id="19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8" w:name="102590"/>
            <w:bookmarkEnd w:id="19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99" w:name="102591"/>
            <w:bookmarkEnd w:id="19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0" w:name="102592"/>
            <w:bookmarkEnd w:id="20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1" w:name="102593"/>
            <w:bookmarkEnd w:id="20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Насколько </w:t>
            </w:r>
            <w:proofErr w:type="gramStart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наставляемый</w:t>
            </w:r>
            <w:proofErr w:type="gramEnd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овладел необходимыми практическими навыками?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2" w:name="102594"/>
            <w:bookmarkEnd w:id="20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3" w:name="102595"/>
            <w:bookmarkEnd w:id="20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4" w:name="102596"/>
            <w:bookmarkEnd w:id="20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5" w:name="102597"/>
            <w:bookmarkEnd w:id="20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6" w:name="102598"/>
            <w:bookmarkEnd w:id="20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7" w:name="102599"/>
            <w:bookmarkEnd w:id="20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8" w:name="102600"/>
            <w:bookmarkEnd w:id="20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09" w:name="102601"/>
            <w:bookmarkEnd w:id="20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0" w:name="102602"/>
            <w:bookmarkEnd w:id="21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1" w:name="102603"/>
            <w:bookmarkEnd w:id="21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2" w:name="102604"/>
            <w:bookmarkEnd w:id="21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9. Качество программы профессиональной адаптации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3" w:name="102605"/>
            <w:bookmarkEnd w:id="21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4" w:name="102606"/>
            <w:bookmarkEnd w:id="21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5" w:name="102607"/>
            <w:bookmarkEnd w:id="21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6" w:name="102608"/>
            <w:bookmarkEnd w:id="21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7" w:name="102609"/>
            <w:bookmarkEnd w:id="21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8" w:name="102610"/>
            <w:bookmarkEnd w:id="21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19" w:name="102611"/>
            <w:bookmarkEnd w:id="21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0" w:name="102612"/>
            <w:bookmarkEnd w:id="22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1" w:name="102613"/>
            <w:bookmarkEnd w:id="22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2" w:name="102614"/>
            <w:bookmarkEnd w:id="22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3" w:name="102615"/>
            <w:bookmarkEnd w:id="22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Включенность </w:t>
            </w:r>
            <w:proofErr w:type="gramStart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наставляемого</w:t>
            </w:r>
            <w:proofErr w:type="gramEnd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процесс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4" w:name="102616"/>
            <w:bookmarkEnd w:id="22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5" w:name="102617"/>
            <w:bookmarkEnd w:id="22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6" w:name="102618"/>
            <w:bookmarkEnd w:id="22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7" w:name="102619"/>
            <w:bookmarkEnd w:id="22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8" w:name="102620"/>
            <w:bookmarkEnd w:id="22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29" w:name="102621"/>
            <w:bookmarkEnd w:id="22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0" w:name="102622"/>
            <w:bookmarkEnd w:id="23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1" w:name="102623"/>
            <w:bookmarkEnd w:id="23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2" w:name="102624"/>
            <w:bookmarkEnd w:id="23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3" w:name="102625"/>
            <w:bookmarkEnd w:id="23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4" w:name="102626"/>
            <w:bookmarkEnd w:id="23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11. Насколько Вы довольны вашей совместной работой?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5" w:name="102627"/>
            <w:bookmarkEnd w:id="23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6" w:name="102628"/>
            <w:bookmarkEnd w:id="23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7" w:name="102629"/>
            <w:bookmarkEnd w:id="23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8" w:name="102630"/>
            <w:bookmarkEnd w:id="23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39" w:name="102631"/>
            <w:bookmarkEnd w:id="23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0" w:name="102632"/>
            <w:bookmarkEnd w:id="24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1" w:name="102633"/>
            <w:bookmarkEnd w:id="24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2" w:name="102634"/>
            <w:bookmarkEnd w:id="24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3" w:name="102635"/>
            <w:bookmarkEnd w:id="24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4" w:name="102636"/>
            <w:bookmarkEnd w:id="24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45" w:name="102637"/>
      <w:bookmarkEnd w:id="245"/>
      <w:r w:rsidRPr="006C1C23">
        <w:rPr>
          <w:rFonts w:ascii="Times New Roman" w:hAnsi="Times New Roman"/>
          <w:color w:val="000000"/>
          <w:sz w:val="24"/>
          <w:szCs w:val="24"/>
        </w:rPr>
        <w:lastRenderedPageBreak/>
        <w:t>12. Что Вы ожидали от программы и своей роли?</w:t>
      </w:r>
    </w:p>
    <w:p w:rsidR="00B660AC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46" w:name="102638"/>
      <w:bookmarkEnd w:id="24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52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B660AC" w:rsidRPr="00CA7625" w:rsidTr="00B660AC">
        <w:tc>
          <w:tcPr>
            <w:tcW w:w="6526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7" w:name="102639"/>
            <w:bookmarkEnd w:id="24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13. Насколько оправдались Ваши ожидания?</w:t>
            </w:r>
          </w:p>
        </w:tc>
        <w:tc>
          <w:tcPr>
            <w:tcW w:w="283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8" w:name="102640"/>
            <w:bookmarkEnd w:id="248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49" w:name="102641"/>
            <w:bookmarkEnd w:id="249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0" w:name="102642"/>
            <w:bookmarkEnd w:id="250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1" w:name="102643"/>
            <w:bookmarkEnd w:id="251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2" w:name="102644"/>
            <w:bookmarkEnd w:id="25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3" w:name="102645"/>
            <w:bookmarkEnd w:id="25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4" w:name="102646"/>
            <w:bookmarkEnd w:id="25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5" w:name="102647"/>
            <w:bookmarkEnd w:id="25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6" w:name="102648"/>
            <w:bookmarkEnd w:id="256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" w:type="dxa"/>
            <w:vAlign w:val="bottom"/>
          </w:tcPr>
          <w:p w:rsidR="00B660AC" w:rsidRPr="006C1C23" w:rsidRDefault="00B660AC" w:rsidP="00B660AC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after="0" w:line="33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57" w:name="102649"/>
            <w:bookmarkEnd w:id="25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58" w:name="102650"/>
      <w:bookmarkEnd w:id="258"/>
      <w:r w:rsidRPr="006C1C23">
        <w:rPr>
          <w:rFonts w:ascii="Times New Roman" w:hAnsi="Times New Roman"/>
          <w:color w:val="000000"/>
          <w:sz w:val="24"/>
          <w:szCs w:val="24"/>
        </w:rPr>
        <w:t>14. Что особенно ценно для Вас в программе?</w:t>
      </w:r>
    </w:p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59" w:name="102651"/>
      <w:bookmarkEnd w:id="259"/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60" w:name="102652"/>
      <w:bookmarkEnd w:id="260"/>
      <w:r w:rsidRPr="006C1C23">
        <w:rPr>
          <w:rFonts w:ascii="Times New Roman" w:hAnsi="Times New Roman"/>
          <w:color w:val="000000"/>
          <w:sz w:val="24"/>
          <w:szCs w:val="24"/>
        </w:rPr>
        <w:t>15. Чего Вам не хватило в программе и/или что хотелось бы изменить?</w:t>
      </w:r>
    </w:p>
    <w:p w:rsidR="00B660AC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C1C23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B660AC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61" w:name="102653"/>
      <w:bookmarkEnd w:id="261"/>
    </w:p>
    <w:p w:rsidR="00B660AC" w:rsidRPr="006C1C23" w:rsidRDefault="00B660AC" w:rsidP="00B660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405"/>
        <w:gridCol w:w="992"/>
        <w:gridCol w:w="992"/>
        <w:gridCol w:w="992"/>
        <w:gridCol w:w="992"/>
        <w:gridCol w:w="992"/>
      </w:tblGrid>
      <w:tr w:rsidR="00B660AC" w:rsidRPr="00CA7625" w:rsidTr="00B660AC">
        <w:tc>
          <w:tcPr>
            <w:tcW w:w="0" w:type="auto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2" w:name="102654"/>
            <w:bookmarkEnd w:id="262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16. 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вебинары</w:t>
            </w:r>
            <w:proofErr w:type="spellEnd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, участие в конкурсах)?</w:t>
            </w:r>
          </w:p>
        </w:tc>
        <w:tc>
          <w:tcPr>
            <w:tcW w:w="992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3" w:name="102655"/>
            <w:bookmarkEnd w:id="263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Очень часто</w:t>
            </w:r>
          </w:p>
        </w:tc>
        <w:tc>
          <w:tcPr>
            <w:tcW w:w="992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4" w:name="102656"/>
            <w:bookmarkEnd w:id="264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Часто</w:t>
            </w:r>
          </w:p>
        </w:tc>
        <w:tc>
          <w:tcPr>
            <w:tcW w:w="992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5" w:name="102657"/>
            <w:bookmarkEnd w:id="265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Редко</w:t>
            </w:r>
          </w:p>
        </w:tc>
        <w:tc>
          <w:tcPr>
            <w:tcW w:w="992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6" w:name="102658"/>
            <w:bookmarkEnd w:id="26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1–</w:t>
            </w:r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2 раза</w:t>
            </w:r>
          </w:p>
        </w:tc>
        <w:tc>
          <w:tcPr>
            <w:tcW w:w="992" w:type="dxa"/>
            <w:vAlign w:val="bottom"/>
          </w:tcPr>
          <w:p w:rsidR="00B660AC" w:rsidRPr="006C1C23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67" w:name="102659"/>
            <w:bookmarkEnd w:id="267"/>
            <w:r w:rsidRPr="006C1C23">
              <w:rPr>
                <w:rFonts w:ascii="Times New Roman" w:hAnsi="Times New Roman"/>
                <w:color w:val="000000"/>
                <w:sz w:val="24"/>
                <w:szCs w:val="24"/>
              </w:rPr>
              <w:t>Никогда</w:t>
            </w:r>
          </w:p>
        </w:tc>
      </w:tr>
    </w:tbl>
    <w:p w:rsidR="00B660AC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68" w:name="102660"/>
      <w:bookmarkEnd w:id="26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8"/>
        <w:gridCol w:w="1134"/>
        <w:gridCol w:w="1134"/>
      </w:tblGrid>
      <w:tr w:rsidR="00B660AC" w:rsidRPr="00CA7625" w:rsidTr="00B660AC">
        <w:tc>
          <w:tcPr>
            <w:tcW w:w="7088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17. Оглядываясь назад, понравилось ли Вам участвовать в программе?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B660AC" w:rsidRPr="00CA7625" w:rsidTr="00B660AC">
        <w:tc>
          <w:tcPr>
            <w:tcW w:w="7088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18. Хотели бы Вы продолжить работу в программе наставничества?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60AC" w:rsidRPr="00CA7625" w:rsidTr="00B660AC">
        <w:tc>
          <w:tcPr>
            <w:tcW w:w="7088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19. Видите ли Вы свое профессиональное развитие в данной образовательной организации в течение следующих пяти лет?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60AC" w:rsidRPr="00CA7625" w:rsidTr="00B660AC">
        <w:tc>
          <w:tcPr>
            <w:tcW w:w="7088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20. Появилось ли у Вас желание более активно участвовать в культурной жизни образовательной организации?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60AC" w:rsidRPr="00CA7625" w:rsidTr="00B660AC">
        <w:tc>
          <w:tcPr>
            <w:tcW w:w="7088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21. Заметили ли Вы сокращение числа конфликтов с педагогическим и родительским сообществами благодаря программе наставничества?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60AC" w:rsidRPr="00CA7625" w:rsidTr="00B660AC">
        <w:tc>
          <w:tcPr>
            <w:tcW w:w="7088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</w:rPr>
              <w:t>22. Появилось ли у Вас желание и/или силы реализовывать собственные профессиональные работы: статьи, исследования?</w:t>
            </w: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0AC" w:rsidRPr="00CA7625" w:rsidRDefault="00B660AC" w:rsidP="00B660AC">
            <w:pPr>
              <w:spacing w:after="0" w:line="330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660AC" w:rsidRPr="006C1C23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B660AC" w:rsidRPr="00026D7F" w:rsidRDefault="00B660AC" w:rsidP="00B660AC">
      <w:pPr>
        <w:spacing w:after="0" w:line="33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269" w:name="102661"/>
      <w:bookmarkStart w:id="270" w:name="_GoBack"/>
      <w:bookmarkEnd w:id="269"/>
      <w:bookmarkEnd w:id="270"/>
    </w:p>
    <w:p w:rsidR="00B660AC" w:rsidRPr="000C1F40" w:rsidRDefault="00B660AC" w:rsidP="00B660AC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№3</w:t>
      </w:r>
    </w:p>
    <w:p w:rsidR="00B660AC" w:rsidRPr="00846E52" w:rsidRDefault="00B660AC" w:rsidP="00B660AC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 w:rsidRPr="00846E52">
        <w:rPr>
          <w:rFonts w:ascii="Times New Roman" w:hAnsi="Times New Roman"/>
          <w:b/>
          <w:color w:val="000000"/>
          <w:sz w:val="24"/>
          <w:szCs w:val="24"/>
        </w:rPr>
        <w:t>Оценка программы наставничества</w:t>
      </w:r>
    </w:p>
    <w:p w:rsidR="00B660AC" w:rsidRDefault="00B660AC" w:rsidP="00B660AC">
      <w:pPr>
        <w:rPr>
          <w:rFonts w:ascii="Times New Roman" w:hAnsi="Times New Roman"/>
          <w:color w:val="000000"/>
          <w:sz w:val="24"/>
          <w:szCs w:val="24"/>
        </w:rPr>
      </w:pPr>
      <w:r w:rsidRPr="00846E52">
        <w:rPr>
          <w:rFonts w:ascii="Times New Roman" w:hAnsi="Times New Roman"/>
          <w:color w:val="000000"/>
          <w:sz w:val="24"/>
          <w:szCs w:val="24"/>
        </w:rPr>
        <w:t>Инструкция</w:t>
      </w:r>
      <w:r>
        <w:rPr>
          <w:rFonts w:ascii="Times New Roman" w:hAnsi="Times New Roman"/>
          <w:color w:val="000000"/>
          <w:sz w:val="24"/>
          <w:szCs w:val="24"/>
        </w:rPr>
        <w:t>: о</w:t>
      </w:r>
      <w:r w:rsidRPr="00846E52">
        <w:rPr>
          <w:rFonts w:ascii="Times New Roman" w:hAnsi="Times New Roman"/>
          <w:color w:val="000000"/>
          <w:sz w:val="24"/>
          <w:szCs w:val="24"/>
        </w:rPr>
        <w:t xml:space="preserve">цените реализацию программы в баллах, где 1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846E52">
        <w:rPr>
          <w:rFonts w:ascii="Times New Roman" w:hAnsi="Times New Roman"/>
          <w:color w:val="000000"/>
          <w:sz w:val="24"/>
          <w:szCs w:val="24"/>
        </w:rPr>
        <w:t xml:space="preserve"> минимальный балл, 10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846E52">
        <w:rPr>
          <w:rFonts w:ascii="Times New Roman" w:hAnsi="Times New Roman"/>
          <w:color w:val="000000"/>
          <w:sz w:val="24"/>
          <w:szCs w:val="24"/>
        </w:rPr>
        <w:t xml:space="preserve"> максимальный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56"/>
      </w:tblGrid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4281" w:type="dxa"/>
            <w:gridSpan w:val="10"/>
          </w:tcPr>
          <w:p w:rsidR="00B660AC" w:rsidRPr="00CA7625" w:rsidRDefault="00B660AC" w:rsidP="00B660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Баллы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1. Методология (целевая модель) наставничества содержит системный подход в реализации программы наставничества в образовательной организации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 xml:space="preserve">2. Методология (целевая модель) наставничества соответствует запросам образовательной </w:t>
            </w: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lastRenderedPageBreak/>
              <w:t>организации (с учетом применяемых форм наставничества)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lastRenderedPageBreak/>
              <w:t>3. Актуальность программы наставничества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4. Формы и программы взаимодействия наставника и наставляемого описаны достаточно для внедрения в образовательной организации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5. Каждая из форм и программ направлена на достижение желаемого конечного результата. Их цели конкретизированы через задачи, формулировки задач соотнесены с планируемыми результатами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6. Практическая значимость наставнического взаимодействия для личности наставляемого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7. Соответствует ли на практике организация процесса наставнической деятельности принципам, заложенным в методологии (целевой модели)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8. Адаптивность, динамичность и гибкость программы наставничества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9. Понятен ли алгоритм отбора наставников, наставляемых и кураторов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10. Наличие понятных форматов (для куратора) по выстраиванию взаимодействия наставника и наставляемого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11. Понимание форм поощрения и мотивации наставников и наставляемых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12. Наличие методической поддержки и сопровождения проведения апробации (горячая линия, возможность получения участником апробации исчерпывающего ответа на вопрос)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B660AC" w:rsidRPr="00CA7625" w:rsidTr="00B660AC">
        <w:tc>
          <w:tcPr>
            <w:tcW w:w="5211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inherit" w:hAnsi="inherit" w:cs="Arial"/>
                <w:color w:val="000000"/>
                <w:sz w:val="23"/>
                <w:szCs w:val="23"/>
              </w:rPr>
              <w:t>13. В достаточном ли объеме предоставлен доступ к необходимым ресурсам для апробации методологии наставничества (организационным, методическим, информационным и др.)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dxa"/>
          </w:tcPr>
          <w:p w:rsidR="00B660AC" w:rsidRPr="00CA7625" w:rsidRDefault="00B660AC" w:rsidP="00B660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76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</w:tbl>
    <w:p w:rsidR="00B660AC" w:rsidRDefault="00B660AC" w:rsidP="00B660AC"/>
    <w:p w:rsidR="00B660AC" w:rsidRDefault="00B660AC" w:rsidP="00B660AC"/>
    <w:p w:rsidR="00B660AC" w:rsidRPr="000C1F40" w:rsidRDefault="00B660AC" w:rsidP="00B660AC">
      <w:pPr>
        <w:tabs>
          <w:tab w:val="left" w:pos="1019"/>
        </w:tabs>
        <w:rPr>
          <w:rFonts w:ascii="Times New Roman" w:hAnsi="Times New Roman"/>
          <w:sz w:val="24"/>
        </w:rPr>
      </w:pPr>
    </w:p>
    <w:p w:rsidR="004905E1" w:rsidRDefault="004905E1"/>
    <w:p w:rsidR="00081618" w:rsidRDefault="00081618"/>
    <w:p w:rsidR="00081618" w:rsidRDefault="00081618"/>
    <w:p w:rsidR="00081618" w:rsidRDefault="00081618"/>
    <w:p w:rsidR="00081618" w:rsidRDefault="00081618"/>
    <w:p w:rsidR="00081618" w:rsidRDefault="00081618"/>
    <w:p w:rsidR="00081618" w:rsidRDefault="00081618"/>
    <w:p w:rsidR="00081618" w:rsidRDefault="00081618"/>
    <w:p w:rsidR="00081618" w:rsidRDefault="00081618" w:rsidP="0008161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Мероприятия </w:t>
      </w:r>
    </w:p>
    <w:p w:rsidR="00081618" w:rsidRDefault="00081618" w:rsidP="0008161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планированию, организации и содержанию деятельности</w:t>
      </w:r>
    </w:p>
    <w:tbl>
      <w:tblPr>
        <w:tblStyle w:val="ab"/>
        <w:tblW w:w="0" w:type="auto"/>
        <w:tblInd w:w="-176" w:type="dxa"/>
        <w:tblLook w:val="04A0"/>
      </w:tblPr>
      <w:tblGrid>
        <w:gridCol w:w="3564"/>
        <w:gridCol w:w="2002"/>
        <w:gridCol w:w="2038"/>
        <w:gridCol w:w="2143"/>
      </w:tblGrid>
      <w:tr w:rsidR="00081618" w:rsidTr="00081618">
        <w:tc>
          <w:tcPr>
            <w:tcW w:w="7604" w:type="dxa"/>
            <w:gridSpan w:val="3"/>
          </w:tcPr>
          <w:p w:rsidR="00081618" w:rsidRPr="009376C9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мероприятий</w:t>
            </w:r>
          </w:p>
        </w:tc>
        <w:tc>
          <w:tcPr>
            <w:tcW w:w="2143" w:type="dxa"/>
            <w:vMerge w:val="restart"/>
            <w:vAlign w:val="center"/>
          </w:tcPr>
          <w:p w:rsidR="00081618" w:rsidRPr="009376C9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081618" w:rsidTr="00081618">
        <w:tc>
          <w:tcPr>
            <w:tcW w:w="3564" w:type="dxa"/>
            <w:vAlign w:val="center"/>
          </w:tcPr>
          <w:p w:rsidR="00081618" w:rsidRPr="009376C9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предмету</w:t>
            </w:r>
          </w:p>
        </w:tc>
        <w:tc>
          <w:tcPr>
            <w:tcW w:w="2002" w:type="dxa"/>
            <w:vAlign w:val="center"/>
          </w:tcPr>
          <w:p w:rsidR="00081618" w:rsidRPr="009376C9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  <w:tc>
          <w:tcPr>
            <w:tcW w:w="2038" w:type="dxa"/>
            <w:vAlign w:val="center"/>
          </w:tcPr>
          <w:p w:rsidR="00081618" w:rsidRPr="009376C9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6C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нормативной документацией</w:t>
            </w:r>
          </w:p>
        </w:tc>
        <w:tc>
          <w:tcPr>
            <w:tcW w:w="2143" w:type="dxa"/>
            <w:vMerge/>
          </w:tcPr>
          <w:p w:rsidR="00081618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618" w:rsidTr="00081618">
        <w:tc>
          <w:tcPr>
            <w:tcW w:w="9747" w:type="dxa"/>
            <w:gridSpan w:val="4"/>
          </w:tcPr>
          <w:p w:rsidR="00081618" w:rsidRPr="009376C9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81618" w:rsidTr="00081618">
        <w:tc>
          <w:tcPr>
            <w:tcW w:w="3564" w:type="dxa"/>
          </w:tcPr>
          <w:p w:rsidR="00081618" w:rsidRDefault="00081618" w:rsidP="00056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1.Изучение ФГОС О</w:t>
            </w:r>
            <w:r w:rsidRPr="009376C9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рабочих программ, календарно-тематического планирования.</w:t>
            </w:r>
          </w:p>
          <w:p w:rsidR="00081618" w:rsidRDefault="00081618" w:rsidP="00056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2.Оказание помощи в разработке поурочных планов.</w:t>
            </w:r>
          </w:p>
          <w:p w:rsidR="00081618" w:rsidRDefault="00081618" w:rsidP="00056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3.Практикум «Цель урока и его конечный результат».</w:t>
            </w:r>
          </w:p>
          <w:p w:rsidR="00081618" w:rsidRPr="009376C9" w:rsidRDefault="00081618" w:rsidP="00056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4.Взаимопосещение уроков с последующим анализом.</w:t>
            </w:r>
          </w:p>
        </w:tc>
        <w:tc>
          <w:tcPr>
            <w:tcW w:w="2002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1.Знакомство с  планом воспитательной работы школы, составление плана воспитательной работы класса.</w:t>
            </w:r>
          </w:p>
          <w:p w:rsidR="00081618" w:rsidRDefault="00081618" w:rsidP="0008161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2.Консультации по вопросу возрастных особенностей школьников.</w:t>
            </w:r>
          </w:p>
        </w:tc>
        <w:tc>
          <w:tcPr>
            <w:tcW w:w="2038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1.Изучение нормативно-правовой базы школы.</w:t>
            </w:r>
          </w:p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2.Практическое занятие «Ведение школьной документации» (личные дела учащихся, журналы инструктажей, ученические тетради, дневники).</w:t>
            </w:r>
          </w:p>
        </w:tc>
        <w:tc>
          <w:tcPr>
            <w:tcW w:w="2143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качества составления поурочных планов.</w:t>
            </w:r>
          </w:p>
        </w:tc>
      </w:tr>
      <w:tr w:rsidR="00081618" w:rsidTr="00081618">
        <w:tc>
          <w:tcPr>
            <w:tcW w:w="9747" w:type="dxa"/>
            <w:gridSpan w:val="4"/>
          </w:tcPr>
          <w:p w:rsidR="00081618" w:rsidRPr="00150773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081618" w:rsidTr="00081618">
        <w:tc>
          <w:tcPr>
            <w:tcW w:w="3564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1.Посещение занятий внеурочной деятельности, оказание методической помощи.</w:t>
            </w:r>
          </w:p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2.Оказание помощи в работе над методической темой по самообразованию.</w:t>
            </w:r>
          </w:p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3.Совместная разработка планов-конспектов занятий по внеурочной деятельности.</w:t>
            </w:r>
          </w:p>
        </w:tc>
        <w:tc>
          <w:tcPr>
            <w:tcW w:w="2002" w:type="dxa"/>
          </w:tcPr>
          <w:p w:rsidR="00081618" w:rsidRDefault="00081618" w:rsidP="0008161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«Методика проведения внеклассного мероприятия».</w:t>
            </w:r>
          </w:p>
        </w:tc>
        <w:tc>
          <w:tcPr>
            <w:tcW w:w="2038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1.Изучение документации об организации внеурочной деятельности.</w:t>
            </w:r>
          </w:p>
          <w:p w:rsidR="00081618" w:rsidRDefault="00081618" w:rsidP="0008161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2.Практическое занятие «Выполнение единых требований к ведению тетрадей».</w:t>
            </w:r>
          </w:p>
        </w:tc>
        <w:tc>
          <w:tcPr>
            <w:tcW w:w="2143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качества составления поурочных планов, выполнение единого орфографического режима.</w:t>
            </w:r>
          </w:p>
        </w:tc>
      </w:tr>
      <w:tr w:rsidR="00081618" w:rsidTr="00081618">
        <w:tc>
          <w:tcPr>
            <w:tcW w:w="9747" w:type="dxa"/>
            <w:gridSpan w:val="4"/>
          </w:tcPr>
          <w:p w:rsidR="00081618" w:rsidRPr="0004602A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081618" w:rsidTr="00081618">
        <w:tc>
          <w:tcPr>
            <w:tcW w:w="3564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1.Занятие «Современный урок и его организация. Использование современных педагогических технологий».</w:t>
            </w:r>
          </w:p>
          <w:p w:rsidR="00081618" w:rsidRDefault="00081618" w:rsidP="0008161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Оказание помощи в подготовке и проведении уроков  в соответствии с требованиями ФГОС.</w:t>
            </w:r>
          </w:p>
        </w:tc>
        <w:tc>
          <w:tcPr>
            <w:tcW w:w="2002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«Совместная разработка внеклассного мероприятия».</w:t>
            </w:r>
          </w:p>
        </w:tc>
        <w:tc>
          <w:tcPr>
            <w:tcW w:w="2038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«Обучение составлению отчётности по окончанию четверти».</w:t>
            </w:r>
          </w:p>
        </w:tc>
        <w:tc>
          <w:tcPr>
            <w:tcW w:w="2143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качества составления поурочных планов, посещение уроков, внеурочных занятий, внеклассных мероприятий.</w:t>
            </w:r>
          </w:p>
        </w:tc>
      </w:tr>
      <w:tr w:rsidR="00081618" w:rsidTr="00081618">
        <w:tc>
          <w:tcPr>
            <w:tcW w:w="9747" w:type="dxa"/>
            <w:gridSpan w:val="4"/>
          </w:tcPr>
          <w:p w:rsidR="00081618" w:rsidRPr="0004602A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081618" w:rsidTr="00081618">
        <w:tc>
          <w:tcPr>
            <w:tcW w:w="3564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1.Беседа «Дифференцированный подход в организации учебной деятельности».</w:t>
            </w:r>
          </w:p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2.Практикум «Формы и методы работы на уроке».</w:t>
            </w:r>
          </w:p>
          <w:p w:rsidR="00081618" w:rsidRDefault="00081618" w:rsidP="0008161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Оказание помощи в подготовке и проведении уроков  в соответствии с требованиями ФГОС.</w:t>
            </w:r>
          </w:p>
        </w:tc>
        <w:tc>
          <w:tcPr>
            <w:tcW w:w="2002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педагогических ситуаций.</w:t>
            </w:r>
          </w:p>
        </w:tc>
        <w:tc>
          <w:tcPr>
            <w:tcW w:w="2038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аналитических справок.</w:t>
            </w:r>
          </w:p>
        </w:tc>
        <w:tc>
          <w:tcPr>
            <w:tcW w:w="2143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выполнения программы. 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уроков, классных часов. Контроль ведения школьной документации.</w:t>
            </w:r>
          </w:p>
        </w:tc>
      </w:tr>
      <w:tr w:rsidR="00081618" w:rsidTr="00081618">
        <w:tc>
          <w:tcPr>
            <w:tcW w:w="9747" w:type="dxa"/>
            <w:gridSpan w:val="4"/>
          </w:tcPr>
          <w:p w:rsidR="00081618" w:rsidRPr="001848C7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нварь</w:t>
            </w:r>
          </w:p>
        </w:tc>
      </w:tr>
      <w:tr w:rsidR="00081618" w:rsidTr="00081618">
        <w:tc>
          <w:tcPr>
            <w:tcW w:w="3564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1.Анализ контрольных работ.</w:t>
            </w:r>
          </w:p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2.Практикум «Организация работы с мотивированными и неуспевающими учащимися».</w:t>
            </w:r>
          </w:p>
        </w:tc>
        <w:tc>
          <w:tcPr>
            <w:tcW w:w="2002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педагогической запущенности учащихся.</w:t>
            </w:r>
          </w:p>
        </w:tc>
        <w:tc>
          <w:tcPr>
            <w:tcW w:w="2038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Самообразование педагога. Изучение документов по ФГОС.</w:t>
            </w:r>
          </w:p>
        </w:tc>
        <w:tc>
          <w:tcPr>
            <w:tcW w:w="2143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качества составления поурочных планов, выполнение единого орфографического режима.</w:t>
            </w:r>
          </w:p>
        </w:tc>
      </w:tr>
      <w:tr w:rsidR="00081618" w:rsidTr="00081618">
        <w:tc>
          <w:tcPr>
            <w:tcW w:w="9747" w:type="dxa"/>
            <w:gridSpan w:val="4"/>
          </w:tcPr>
          <w:p w:rsidR="00081618" w:rsidRPr="001848C7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081618" w:rsidTr="00081618">
        <w:tc>
          <w:tcPr>
            <w:tcW w:w="3564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1.Практикум «Домашнее задание: как, сколько, когда».</w:t>
            </w:r>
          </w:p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2.Занятие «Способы контроля учебных успехов учащихся (комплексные работы,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002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с родителями.</w:t>
            </w:r>
          </w:p>
        </w:tc>
        <w:tc>
          <w:tcPr>
            <w:tcW w:w="2038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документов по ФГОС.</w:t>
            </w:r>
          </w:p>
        </w:tc>
        <w:tc>
          <w:tcPr>
            <w:tcW w:w="2143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уроков. Контроль ведения школьной документации.</w:t>
            </w:r>
          </w:p>
        </w:tc>
      </w:tr>
      <w:tr w:rsidR="00081618" w:rsidTr="00081618">
        <w:tc>
          <w:tcPr>
            <w:tcW w:w="9747" w:type="dxa"/>
            <w:gridSpan w:val="4"/>
          </w:tcPr>
          <w:p w:rsidR="00081618" w:rsidRPr="001848C7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081618" w:rsidTr="00081618">
        <w:tc>
          <w:tcPr>
            <w:tcW w:w="3564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1.Оформление с требованиями и вариантами оформления профессионального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Практикум «Домашнее задание: как, сколько, когда».</w:t>
            </w:r>
          </w:p>
        </w:tc>
        <w:tc>
          <w:tcPr>
            <w:tcW w:w="2002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 «Трудная ситуация на занятии и ваш выход из неё», «Анализ различных стилей педагогического общения».</w:t>
            </w:r>
          </w:p>
        </w:tc>
        <w:tc>
          <w:tcPr>
            <w:tcW w:w="2038" w:type="dxa"/>
          </w:tcPr>
          <w:p w:rsidR="00081618" w:rsidRDefault="00081618" w:rsidP="00D4096A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«Выполнение единых требований к ведению тетрадей».</w:t>
            </w:r>
          </w:p>
        </w:tc>
        <w:tc>
          <w:tcPr>
            <w:tcW w:w="2143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уроков. Контроль ведения школьной документации. Контроль 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1618" w:rsidTr="00081618">
        <w:tc>
          <w:tcPr>
            <w:tcW w:w="9747" w:type="dxa"/>
            <w:gridSpan w:val="4"/>
          </w:tcPr>
          <w:p w:rsidR="00081618" w:rsidRPr="003B1A16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081618" w:rsidTr="00081618">
        <w:tc>
          <w:tcPr>
            <w:tcW w:w="3564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1.Составление и разработка технологических карт к урокам.</w:t>
            </w:r>
          </w:p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2.Подготовка к годовым контрольным работам.</w:t>
            </w:r>
          </w:p>
        </w:tc>
        <w:tc>
          <w:tcPr>
            <w:tcW w:w="2002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«Содержание, формы и методы работы педагога с родителями.</w:t>
            </w:r>
          </w:p>
        </w:tc>
        <w:tc>
          <w:tcPr>
            <w:tcW w:w="2038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итоговых тестов для проверки.</w:t>
            </w:r>
          </w:p>
        </w:tc>
        <w:tc>
          <w:tcPr>
            <w:tcW w:w="2143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уроков. Контроль ведения школьной документации.</w:t>
            </w:r>
          </w:p>
        </w:tc>
      </w:tr>
      <w:tr w:rsidR="00081618" w:rsidTr="00081618">
        <w:tc>
          <w:tcPr>
            <w:tcW w:w="9747" w:type="dxa"/>
            <w:gridSpan w:val="4"/>
          </w:tcPr>
          <w:p w:rsidR="00081618" w:rsidRPr="003B1A16" w:rsidRDefault="00081618" w:rsidP="00056F4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081618" w:rsidTr="00081618">
        <w:tc>
          <w:tcPr>
            <w:tcW w:w="3564" w:type="dxa"/>
          </w:tcPr>
          <w:p w:rsidR="00081618" w:rsidRDefault="00081618" w:rsidP="00056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B2381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за год.</w:t>
            </w:r>
          </w:p>
          <w:p w:rsidR="00081618" w:rsidRPr="00BB2381" w:rsidRDefault="00081618" w:rsidP="00056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2.Выступление молодого специалиста на ШМО.</w:t>
            </w:r>
          </w:p>
        </w:tc>
        <w:tc>
          <w:tcPr>
            <w:tcW w:w="2002" w:type="dxa"/>
          </w:tcPr>
          <w:p w:rsidR="00081618" w:rsidRDefault="00D4096A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анализом</w:t>
            </w:r>
            <w:r w:rsidR="00081618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воспитательной работы за год.</w:t>
            </w:r>
          </w:p>
        </w:tc>
        <w:tc>
          <w:tcPr>
            <w:tcW w:w="2038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о результатах наставнической работы.</w:t>
            </w:r>
          </w:p>
        </w:tc>
        <w:tc>
          <w:tcPr>
            <w:tcW w:w="2143" w:type="dxa"/>
          </w:tcPr>
          <w:p w:rsidR="00081618" w:rsidRDefault="00081618" w:rsidP="00056F48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 по итогам года (успеваемость, качество, выполнение программы).</w:t>
            </w:r>
          </w:p>
        </w:tc>
      </w:tr>
    </w:tbl>
    <w:p w:rsidR="00081618" w:rsidRPr="002C0A29" w:rsidRDefault="00081618" w:rsidP="00081618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081618" w:rsidRDefault="00081618"/>
    <w:sectPr w:rsidR="00081618" w:rsidSect="004436E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0AC" w:rsidRDefault="00B660AC" w:rsidP="00B660AC">
      <w:pPr>
        <w:spacing w:after="0" w:line="240" w:lineRule="auto"/>
      </w:pPr>
      <w:r>
        <w:separator/>
      </w:r>
    </w:p>
  </w:endnote>
  <w:endnote w:type="continuationSeparator" w:id="1">
    <w:p w:rsidR="00B660AC" w:rsidRDefault="00B660AC" w:rsidP="00B66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0AC" w:rsidRDefault="00B660AC" w:rsidP="00B660AC">
      <w:pPr>
        <w:spacing w:after="0" w:line="240" w:lineRule="auto"/>
      </w:pPr>
      <w:r>
        <w:separator/>
      </w:r>
    </w:p>
  </w:footnote>
  <w:footnote w:type="continuationSeparator" w:id="1">
    <w:p w:rsidR="00B660AC" w:rsidRDefault="00B660AC" w:rsidP="00B660AC">
      <w:pPr>
        <w:spacing w:after="0" w:line="240" w:lineRule="auto"/>
      </w:pPr>
      <w:r>
        <w:continuationSeparator/>
      </w:r>
    </w:p>
  </w:footnote>
  <w:footnote w:id="2">
    <w:p w:rsidR="00B660AC" w:rsidRDefault="00B660AC" w:rsidP="00B660AC">
      <w:pPr>
        <w:pStyle w:val="a7"/>
      </w:pPr>
      <w:r>
        <w:rPr>
          <w:rStyle w:val="a9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6"/>
          <w:szCs w:val="16"/>
        </w:rPr>
        <w:t>Приложение №1</w:t>
      </w:r>
    </w:p>
  </w:footnote>
  <w:footnote w:id="3">
    <w:p w:rsidR="00B660AC" w:rsidRDefault="00B660AC" w:rsidP="00B660AC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Приложение 2,3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36EA"/>
    <w:rsid w:val="00081618"/>
    <w:rsid w:val="004436EA"/>
    <w:rsid w:val="004905E1"/>
    <w:rsid w:val="00B660AC"/>
    <w:rsid w:val="00BC2A22"/>
    <w:rsid w:val="00D40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4" type="connector" idref="#_x0000_s1027"/>
        <o:r id="V:Rule5" type="connector" idref="#_x0000_s1033"/>
        <o:r id="V:Rule6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36EA"/>
    <w:pPr>
      <w:spacing w:after="0" w:line="240" w:lineRule="auto"/>
    </w:pPr>
    <w:rPr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4436EA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43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6EA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B660AC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660AC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660AC"/>
    <w:rPr>
      <w:rFonts w:ascii="Times New Roman" w:hAnsi="Times New Roman" w:cs="Times New Roman" w:hint="default"/>
      <w:vertAlign w:val="superscript"/>
    </w:rPr>
  </w:style>
  <w:style w:type="paragraph" w:customStyle="1" w:styleId="TableParagraph">
    <w:name w:val="Table Paragraph"/>
    <w:basedOn w:val="a"/>
    <w:uiPriority w:val="99"/>
    <w:rsid w:val="00B660A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rsid w:val="00081618"/>
    <w:pPr>
      <w:ind w:left="720"/>
      <w:contextualSpacing/>
    </w:pPr>
  </w:style>
  <w:style w:type="table" w:styleId="ab">
    <w:name w:val="Table Grid"/>
    <w:basedOn w:val="a1"/>
    <w:uiPriority w:val="59"/>
    <w:rsid w:val="00081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3A6AF45853C4264AF64DDED5178FC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2FE4E3-2504-4FEB-B055-9F50AD502B5D}"/>
      </w:docPartPr>
      <w:docPartBody>
        <w:p w:rsidR="006D460B" w:rsidRDefault="00813389" w:rsidP="00813389">
          <w:pPr>
            <w:pStyle w:val="D3A6AF45853C4264AF64DDED5178FC25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[Введите название документа]</w:t>
          </w:r>
        </w:p>
      </w:docPartBody>
    </w:docPart>
    <w:docPart>
      <w:docPartPr>
        <w:name w:val="1755AE2E9B9846BB8F432B6420D85F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047806-1138-4A75-B1C0-DFF4C1CBEDCA}"/>
      </w:docPartPr>
      <w:docPartBody>
        <w:p w:rsidR="006D460B" w:rsidRDefault="00813389" w:rsidP="00813389">
          <w:pPr>
            <w:pStyle w:val="1755AE2E9B9846BB8F432B6420D85FA0"/>
          </w:pPr>
          <w:r>
            <w:rPr>
              <w:color w:val="484329" w:themeColor="background2" w:themeShade="3F"/>
              <w:sz w:val="28"/>
              <w:szCs w:val="28"/>
            </w:rPr>
            <w:t>[Введите подзаголовок документа]</w:t>
          </w:r>
        </w:p>
      </w:docPartBody>
    </w:docPart>
    <w:docPart>
      <w:docPartPr>
        <w:name w:val="C231918BA68C4C538C359B0CAEDCA5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8C25D2-5DAE-4817-883F-575D0036CEF2}"/>
      </w:docPartPr>
      <w:docPartBody>
        <w:p w:rsidR="006D460B" w:rsidRDefault="00813389" w:rsidP="00813389">
          <w:pPr>
            <w:pStyle w:val="C231918BA68C4C538C359B0CAEDCA5C4"/>
          </w:pPr>
          <w:r>
            <w:t>[Введите аннотацию документа. Аннотация обычно представляет собой краткий обзор содержимого документа. Введите аннотацию документа. Аннотация обычно представляет собой краткий обзор содержимого документа.]</w:t>
          </w:r>
        </w:p>
      </w:docPartBody>
    </w:docPart>
    <w:docPart>
      <w:docPartPr>
        <w:name w:val="7835F6FAA4804C7AAB35428A322F70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820673-6D4B-4A46-AF18-97BB6931620B}"/>
      </w:docPartPr>
      <w:docPartBody>
        <w:p w:rsidR="006D460B" w:rsidRDefault="00813389" w:rsidP="00813389">
          <w:pPr>
            <w:pStyle w:val="7835F6FAA4804C7AAB35428A322F7026"/>
          </w:pPr>
          <w:r>
            <w:rPr>
              <w:b/>
              <w:bCs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13389"/>
    <w:rsid w:val="006D460B"/>
    <w:rsid w:val="00813389"/>
    <w:rsid w:val="008E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5BCB4D7FE94905913F3A7DCE55FB64">
    <w:name w:val="645BCB4D7FE94905913F3A7DCE55FB64"/>
    <w:rsid w:val="00813389"/>
  </w:style>
  <w:style w:type="paragraph" w:customStyle="1" w:styleId="A9F08A975D584B4FB5E1F59BEEB053F0">
    <w:name w:val="A9F08A975D584B4FB5E1F59BEEB053F0"/>
    <w:rsid w:val="00813389"/>
  </w:style>
  <w:style w:type="paragraph" w:customStyle="1" w:styleId="08FAD0AB8766472D977B3D6936CBC57C">
    <w:name w:val="08FAD0AB8766472D977B3D6936CBC57C"/>
    <w:rsid w:val="00813389"/>
  </w:style>
  <w:style w:type="paragraph" w:customStyle="1" w:styleId="4C6738286685497E98CFB392D17AC468">
    <w:name w:val="4C6738286685497E98CFB392D17AC468"/>
    <w:rsid w:val="00813389"/>
  </w:style>
  <w:style w:type="paragraph" w:customStyle="1" w:styleId="7F1E75F55D6B4DBCA79B03DFBB9CF22B">
    <w:name w:val="7F1E75F55D6B4DBCA79B03DFBB9CF22B"/>
    <w:rsid w:val="00813389"/>
  </w:style>
  <w:style w:type="paragraph" w:customStyle="1" w:styleId="D3A6AF45853C4264AF64DDED5178FC25">
    <w:name w:val="D3A6AF45853C4264AF64DDED5178FC25"/>
    <w:rsid w:val="00813389"/>
  </w:style>
  <w:style w:type="paragraph" w:customStyle="1" w:styleId="1755AE2E9B9846BB8F432B6420D85FA0">
    <w:name w:val="1755AE2E9B9846BB8F432B6420D85FA0"/>
    <w:rsid w:val="00813389"/>
  </w:style>
  <w:style w:type="paragraph" w:customStyle="1" w:styleId="C231918BA68C4C538C359B0CAEDCA5C4">
    <w:name w:val="C231918BA68C4C538C359B0CAEDCA5C4"/>
    <w:rsid w:val="00813389"/>
  </w:style>
  <w:style w:type="paragraph" w:customStyle="1" w:styleId="7835F6FAA4804C7AAB35428A322F7026">
    <w:name w:val="7835F6FAA4804C7AAB35428A322F7026"/>
    <w:rsid w:val="00813389"/>
  </w:style>
  <w:style w:type="paragraph" w:customStyle="1" w:styleId="D98D637E7AD34DDE8B46A5990CBCC774">
    <w:name w:val="D98D637E7AD34DDE8B46A5990CBCC774"/>
    <w:rsid w:val="0081338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Срок реализации: сентябрь 2022 – май 2023 </PublishDate>
  <Abstract>Куратор: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2187</Words>
  <Characters>12468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ДНЕВНИК НАСТАВНИЧЕСТВА</vt:lpstr>
    </vt:vector>
  </TitlesOfParts>
  <Company/>
  <LinksUpToDate>false</LinksUpToDate>
  <CharactersWithSpaces>14626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ДНЕВНИК НАСТАВНИЧЕСТВА</dc:title>
  <dc:subject/>
  <dc:creator/>
  <cp:keywords/>
  <dc:description/>
  <cp:lastModifiedBy>User</cp:lastModifiedBy>
  <cp:revision>3</cp:revision>
  <dcterms:created xsi:type="dcterms:W3CDTF">2022-10-30T10:45:00Z</dcterms:created>
  <dcterms:modified xsi:type="dcterms:W3CDTF">2022-10-31T06:52:00Z</dcterms:modified>
</cp:coreProperties>
</file>