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38"/>
        <w:tblW w:w="9967" w:type="dxa"/>
        <w:tblLook w:val="01E0" w:firstRow="1" w:lastRow="1" w:firstColumn="1" w:lastColumn="1" w:noHBand="0" w:noVBand="0"/>
      </w:tblPr>
      <w:tblGrid>
        <w:gridCol w:w="4974"/>
        <w:gridCol w:w="4993"/>
      </w:tblGrid>
      <w:tr w:rsidR="00BA7A31" w:rsidRPr="00BA7A31">
        <w:trPr>
          <w:trHeight w:val="2129"/>
        </w:trPr>
        <w:tc>
          <w:tcPr>
            <w:tcW w:w="4974" w:type="dxa"/>
          </w:tcPr>
          <w:p w:rsidR="00BA7A31" w:rsidRPr="00BA7A31" w:rsidRDefault="00BA7A31">
            <w:pPr>
              <w:jc w:val="center"/>
              <w:rPr>
                <w:bCs/>
                <w:color w:val="000000"/>
                <w:sz w:val="24"/>
                <w:szCs w:val="24"/>
              </w:rPr>
            </w:pPr>
          </w:p>
        </w:tc>
        <w:tc>
          <w:tcPr>
            <w:tcW w:w="4993" w:type="dxa"/>
          </w:tcPr>
          <w:p w:rsidR="00BA7A31" w:rsidRPr="00BA7A31" w:rsidRDefault="00BA7A31">
            <w:pPr>
              <w:pStyle w:val="a6"/>
              <w:spacing w:after="0" w:line="240" w:lineRule="auto"/>
              <w:jc w:val="right"/>
              <w:rPr>
                <w:rFonts w:ascii="Times New Roman" w:hAnsi="Times New Roman" w:cs="Times New Roman"/>
                <w:sz w:val="24"/>
                <w:szCs w:val="24"/>
                <w:lang w:val="ru-RU"/>
              </w:rPr>
            </w:pPr>
            <w:r w:rsidRPr="00BA7A31">
              <w:rPr>
                <w:rFonts w:ascii="Times New Roman" w:hAnsi="Times New Roman" w:cs="Times New Roman"/>
                <w:sz w:val="24"/>
                <w:szCs w:val="24"/>
                <w:lang w:val="ru-RU"/>
              </w:rPr>
              <w:t>«У Т В Е Р Ж Д А Ю»</w:t>
            </w:r>
          </w:p>
          <w:p w:rsidR="00BA7A31" w:rsidRPr="00BA7A31" w:rsidRDefault="00BA7A31">
            <w:pPr>
              <w:pStyle w:val="a6"/>
              <w:spacing w:after="0" w:line="240" w:lineRule="auto"/>
              <w:jc w:val="right"/>
              <w:rPr>
                <w:rFonts w:ascii="Times New Roman" w:hAnsi="Times New Roman" w:cs="Times New Roman"/>
                <w:sz w:val="24"/>
                <w:szCs w:val="24"/>
                <w:lang w:val="ru-RU"/>
              </w:rPr>
            </w:pPr>
            <w:r w:rsidRPr="00BA7A31">
              <w:rPr>
                <w:rFonts w:ascii="Times New Roman" w:hAnsi="Times New Roman" w:cs="Times New Roman"/>
                <w:sz w:val="24"/>
                <w:szCs w:val="24"/>
                <w:lang w:val="ru-RU"/>
              </w:rPr>
              <w:t xml:space="preserve">Директор </w:t>
            </w:r>
          </w:p>
          <w:p w:rsidR="00BA7A31" w:rsidRPr="00BA7A31" w:rsidRDefault="00BA7A31">
            <w:pPr>
              <w:pStyle w:val="a6"/>
              <w:spacing w:after="0" w:line="240" w:lineRule="auto"/>
              <w:jc w:val="right"/>
              <w:rPr>
                <w:rFonts w:ascii="Times New Roman" w:hAnsi="Times New Roman" w:cs="Times New Roman"/>
                <w:sz w:val="24"/>
                <w:szCs w:val="24"/>
                <w:lang w:val="ru-RU"/>
              </w:rPr>
            </w:pPr>
            <w:r w:rsidRPr="00BA7A31">
              <w:rPr>
                <w:rFonts w:ascii="Times New Roman" w:hAnsi="Times New Roman" w:cs="Times New Roman"/>
                <w:sz w:val="24"/>
                <w:szCs w:val="24"/>
                <w:lang w:val="ru-RU"/>
              </w:rPr>
              <w:t>МОУ «Средняя школа №10 имени А.С.Пушкина»</w:t>
            </w:r>
          </w:p>
          <w:p w:rsidR="00BA7A31" w:rsidRPr="00BA7A31" w:rsidRDefault="00BA7A31">
            <w:pPr>
              <w:pStyle w:val="a6"/>
              <w:spacing w:after="0" w:line="240" w:lineRule="auto"/>
              <w:jc w:val="right"/>
              <w:rPr>
                <w:rFonts w:ascii="Times New Roman" w:hAnsi="Times New Roman" w:cs="Times New Roman"/>
                <w:sz w:val="24"/>
                <w:szCs w:val="24"/>
                <w:lang w:val="ru-RU"/>
              </w:rPr>
            </w:pPr>
          </w:p>
          <w:p w:rsidR="00BA7A31" w:rsidRPr="00BA7A31" w:rsidRDefault="00BA7A31">
            <w:pPr>
              <w:pStyle w:val="a6"/>
              <w:spacing w:after="0" w:line="240" w:lineRule="auto"/>
              <w:jc w:val="right"/>
              <w:rPr>
                <w:rFonts w:ascii="Times New Roman" w:hAnsi="Times New Roman" w:cs="Times New Roman"/>
                <w:sz w:val="24"/>
                <w:szCs w:val="24"/>
                <w:lang w:val="ru-RU"/>
              </w:rPr>
            </w:pPr>
            <w:proofErr w:type="spellStart"/>
            <w:r w:rsidRPr="00BA7A31">
              <w:rPr>
                <w:rFonts w:ascii="Times New Roman" w:hAnsi="Times New Roman" w:cs="Times New Roman"/>
                <w:sz w:val="24"/>
                <w:szCs w:val="24"/>
                <w:lang w:val="ru-RU"/>
              </w:rPr>
              <w:t>В.Х.Голобородько</w:t>
            </w:r>
            <w:proofErr w:type="spellEnd"/>
          </w:p>
          <w:p w:rsidR="00BA7A31" w:rsidRPr="00BA7A31" w:rsidRDefault="00BA7A31">
            <w:pPr>
              <w:pStyle w:val="a6"/>
              <w:spacing w:after="0" w:line="240" w:lineRule="auto"/>
              <w:jc w:val="right"/>
              <w:rPr>
                <w:rFonts w:ascii="Times New Roman" w:hAnsi="Times New Roman" w:cs="Times New Roman"/>
                <w:sz w:val="24"/>
                <w:szCs w:val="24"/>
                <w:lang w:val="ru-RU"/>
              </w:rPr>
            </w:pPr>
          </w:p>
          <w:p w:rsidR="00BA7A31" w:rsidRPr="00BA7A31" w:rsidRDefault="00BA7A31">
            <w:pPr>
              <w:pStyle w:val="a6"/>
              <w:spacing w:after="0" w:line="240" w:lineRule="auto"/>
              <w:jc w:val="right"/>
              <w:rPr>
                <w:rFonts w:ascii="Times New Roman" w:hAnsi="Times New Roman" w:cs="Times New Roman"/>
                <w:sz w:val="24"/>
                <w:szCs w:val="24"/>
                <w:lang w:val="ru-RU"/>
              </w:rPr>
            </w:pPr>
            <w:r w:rsidRPr="00BA7A31">
              <w:rPr>
                <w:rFonts w:ascii="Times New Roman" w:hAnsi="Times New Roman" w:cs="Times New Roman"/>
                <w:sz w:val="24"/>
                <w:szCs w:val="24"/>
                <w:lang w:val="ru-RU"/>
              </w:rPr>
              <w:t>Приказ № 443 от «11» декабря 2014 г</w:t>
            </w:r>
          </w:p>
          <w:p w:rsidR="00BA7A31" w:rsidRPr="00BA7A31" w:rsidRDefault="00BA7A31">
            <w:pPr>
              <w:jc w:val="center"/>
              <w:rPr>
                <w:bCs/>
                <w:color w:val="000000"/>
                <w:sz w:val="24"/>
                <w:szCs w:val="24"/>
              </w:rPr>
            </w:pPr>
          </w:p>
        </w:tc>
      </w:tr>
    </w:tbl>
    <w:p w:rsidR="00BA7A31" w:rsidRPr="00BA7A31" w:rsidRDefault="00BA7A31" w:rsidP="00944A45">
      <w:pPr>
        <w:pStyle w:val="ConsPlusNormal"/>
        <w:ind w:firstLine="540"/>
        <w:jc w:val="center"/>
        <w:outlineLvl w:val="1"/>
        <w:rPr>
          <w:rFonts w:ascii="Times New Roman" w:hAnsi="Times New Roman" w:cs="Times New Roman"/>
          <w:b/>
          <w:sz w:val="24"/>
          <w:szCs w:val="24"/>
        </w:rPr>
      </w:pPr>
    </w:p>
    <w:p w:rsidR="00773486" w:rsidRPr="00BA7A31" w:rsidRDefault="0084327B" w:rsidP="00944A45">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rPr>
        <w:t xml:space="preserve"> Порядок</w:t>
      </w:r>
      <w:r w:rsidR="00773486" w:rsidRPr="00BA7A31">
        <w:rPr>
          <w:rFonts w:ascii="Times New Roman" w:hAnsi="Times New Roman" w:cs="Times New Roman"/>
          <w:b/>
          <w:sz w:val="24"/>
          <w:szCs w:val="24"/>
        </w:rPr>
        <w:t xml:space="preserve"> </w:t>
      </w:r>
    </w:p>
    <w:p w:rsidR="00773486" w:rsidRPr="00BA7A31" w:rsidRDefault="00773486" w:rsidP="00944A45">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rPr>
        <w:t xml:space="preserve">оформления возникновения, приостановления </w:t>
      </w:r>
    </w:p>
    <w:p w:rsidR="00773486" w:rsidRPr="00BA7A31" w:rsidRDefault="00773486" w:rsidP="00944A45">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rPr>
        <w:t xml:space="preserve">и прекращения отношений между образовательной организацией </w:t>
      </w:r>
    </w:p>
    <w:p w:rsidR="00773486" w:rsidRPr="00BA7A31" w:rsidRDefault="00773486" w:rsidP="00944A45">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rPr>
        <w:t xml:space="preserve">и обучающимися и (или) родителями </w:t>
      </w:r>
    </w:p>
    <w:p w:rsidR="00773486" w:rsidRPr="00BA7A31" w:rsidRDefault="00773486" w:rsidP="00944A45">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rPr>
        <w:t>(законными представителями) по всем формам обучения</w:t>
      </w:r>
    </w:p>
    <w:p w:rsidR="00773486" w:rsidRPr="00BA7A31" w:rsidRDefault="00773486" w:rsidP="0067512D">
      <w:pPr>
        <w:pStyle w:val="ConsPlusNormal"/>
        <w:ind w:firstLine="540"/>
        <w:jc w:val="both"/>
        <w:outlineLvl w:val="1"/>
        <w:rPr>
          <w:sz w:val="24"/>
          <w:szCs w:val="24"/>
        </w:rPr>
      </w:pPr>
    </w:p>
    <w:p w:rsidR="00773486" w:rsidRPr="00BA7A31" w:rsidRDefault="00773486" w:rsidP="0067512D">
      <w:pPr>
        <w:pStyle w:val="ConsPlusNormal"/>
        <w:ind w:firstLine="540"/>
        <w:jc w:val="both"/>
        <w:outlineLvl w:val="1"/>
        <w:rPr>
          <w:rFonts w:ascii="Times New Roman" w:hAnsi="Times New Roman" w:cs="Times New Roman"/>
          <w:sz w:val="24"/>
          <w:szCs w:val="24"/>
        </w:rPr>
      </w:pPr>
    </w:p>
    <w:p w:rsidR="00773486" w:rsidRPr="00BA7A31" w:rsidRDefault="00773486" w:rsidP="0067512D">
      <w:pPr>
        <w:spacing w:after="0" w:line="240" w:lineRule="auto"/>
        <w:jc w:val="center"/>
        <w:rPr>
          <w:rFonts w:ascii="Times New Roman" w:hAnsi="Times New Roman"/>
          <w:b/>
          <w:sz w:val="24"/>
          <w:szCs w:val="24"/>
        </w:rPr>
      </w:pPr>
      <w:r w:rsidRPr="00BA7A31">
        <w:rPr>
          <w:rFonts w:ascii="Times New Roman" w:hAnsi="Times New Roman"/>
          <w:b/>
          <w:sz w:val="24"/>
          <w:szCs w:val="24"/>
        </w:rPr>
        <w:t>I. Общие положения</w:t>
      </w:r>
    </w:p>
    <w:p w:rsidR="00773486" w:rsidRPr="00BA7A31" w:rsidRDefault="00773486" w:rsidP="0067512D">
      <w:pPr>
        <w:spacing w:after="0" w:line="240" w:lineRule="auto"/>
        <w:jc w:val="center"/>
        <w:rPr>
          <w:rFonts w:ascii="Times New Roman" w:hAnsi="Times New Roman"/>
          <w:sz w:val="24"/>
          <w:szCs w:val="24"/>
        </w:rPr>
      </w:pPr>
    </w:p>
    <w:p w:rsidR="00335B21" w:rsidRPr="00BA7A31" w:rsidRDefault="00773486" w:rsidP="0080428D">
      <w:pPr>
        <w:tabs>
          <w:tab w:val="left" w:pos="1134"/>
        </w:tabs>
        <w:spacing w:after="0" w:line="240" w:lineRule="auto"/>
        <w:ind w:firstLine="567"/>
        <w:jc w:val="both"/>
        <w:rPr>
          <w:rFonts w:ascii="Times New Roman" w:hAnsi="Times New Roman"/>
          <w:b/>
          <w:i/>
          <w:sz w:val="24"/>
          <w:szCs w:val="24"/>
        </w:rPr>
      </w:pPr>
      <w:r w:rsidRPr="00BA7A31">
        <w:rPr>
          <w:rFonts w:ascii="Times New Roman" w:hAnsi="Times New Roman"/>
          <w:sz w:val="24"/>
          <w:szCs w:val="24"/>
        </w:rPr>
        <w:t>1.1.</w:t>
      </w:r>
      <w:r w:rsidRPr="00BA7A31">
        <w:rPr>
          <w:rFonts w:ascii="Times New Roman" w:hAnsi="Times New Roman"/>
          <w:b/>
          <w:i/>
          <w:sz w:val="24"/>
          <w:szCs w:val="24"/>
        </w:rPr>
        <w:t xml:space="preserve"> </w:t>
      </w:r>
      <w:r w:rsidR="00335B21" w:rsidRPr="00BA7A31">
        <w:rPr>
          <w:rStyle w:val="blk"/>
          <w:rFonts w:ascii="Times New Roman" w:hAnsi="Times New Roman"/>
          <w:sz w:val="24"/>
          <w:szCs w:val="24"/>
        </w:rPr>
        <w:t>Нормативно-правовую основу настоящего Положения составляет Федеральный закон №273-ФЗ</w:t>
      </w:r>
      <w:r w:rsidR="00335B21" w:rsidRPr="00BA7A31">
        <w:rPr>
          <w:rFonts w:ascii="Times New Roman" w:hAnsi="Times New Roman"/>
          <w:sz w:val="24"/>
          <w:szCs w:val="24"/>
        </w:rPr>
        <w:t xml:space="preserve"> от 29.12.2012 </w:t>
      </w:r>
      <w:r w:rsidR="00335B21" w:rsidRPr="00BA7A31">
        <w:rPr>
          <w:rStyle w:val="blk"/>
          <w:rFonts w:ascii="Times New Roman" w:hAnsi="Times New Roman"/>
          <w:sz w:val="24"/>
          <w:szCs w:val="24"/>
        </w:rPr>
        <w:t>«Об образовании в РФ»</w:t>
      </w:r>
      <w:r w:rsidR="00335B21" w:rsidRPr="00BA7A31">
        <w:rPr>
          <w:rFonts w:ascii="Times New Roman" w:hAnsi="Times New Roman"/>
          <w:b/>
          <w:i/>
          <w:sz w:val="24"/>
          <w:szCs w:val="24"/>
        </w:rPr>
        <w:t xml:space="preserve"> </w:t>
      </w:r>
      <w:r w:rsidR="00105B9C" w:rsidRPr="00BA7A31">
        <w:rPr>
          <w:rFonts w:ascii="Times New Roman" w:hAnsi="Times New Roman"/>
          <w:sz w:val="24"/>
          <w:szCs w:val="24"/>
        </w:rPr>
        <w:t>(ст. 53, 54</w:t>
      </w:r>
      <w:r w:rsidR="00335B21" w:rsidRPr="00BA7A31">
        <w:rPr>
          <w:rFonts w:ascii="Times New Roman" w:hAnsi="Times New Roman"/>
          <w:sz w:val="24"/>
          <w:szCs w:val="24"/>
        </w:rPr>
        <w:t>, 57, 61).</w:t>
      </w:r>
    </w:p>
    <w:p w:rsidR="00773486" w:rsidRPr="00BA7A31" w:rsidRDefault="00773486" w:rsidP="0067512D">
      <w:pPr>
        <w:pStyle w:val="ConsPlusNormal"/>
        <w:ind w:firstLine="540"/>
        <w:jc w:val="both"/>
        <w:outlineLvl w:val="1"/>
        <w:rPr>
          <w:rFonts w:ascii="Times New Roman" w:hAnsi="Times New Roman" w:cs="Times New Roman"/>
          <w:b/>
          <w:sz w:val="24"/>
          <w:szCs w:val="24"/>
        </w:rPr>
      </w:pPr>
      <w:r w:rsidRPr="00BA7A31">
        <w:rPr>
          <w:rFonts w:ascii="Times New Roman" w:hAnsi="Times New Roman" w:cs="Times New Roman"/>
          <w:color w:val="000000"/>
          <w:sz w:val="24"/>
          <w:szCs w:val="24"/>
        </w:rPr>
        <w:t xml:space="preserve">1.2. Настоящий Порядок регламентирует оформления возникновения, приостановления и прекращения отношений между </w:t>
      </w:r>
      <w:r w:rsidRPr="00BA7A31">
        <w:rPr>
          <w:rFonts w:ascii="Times New Roman" w:hAnsi="Times New Roman" w:cs="Times New Roman"/>
          <w:sz w:val="24"/>
          <w:szCs w:val="24"/>
        </w:rPr>
        <w:t>образовательной организацией и обучающимися и (или) родителями (законными представителями) по всем формам обучения.</w:t>
      </w:r>
    </w:p>
    <w:p w:rsidR="00773486" w:rsidRPr="00BA7A31" w:rsidRDefault="00773486" w:rsidP="0067512D">
      <w:pPr>
        <w:pStyle w:val="ConsPlusNormal"/>
        <w:tabs>
          <w:tab w:val="left" w:pos="1134"/>
        </w:tabs>
        <w:ind w:firstLine="567"/>
        <w:jc w:val="both"/>
        <w:outlineLvl w:val="1"/>
        <w:rPr>
          <w:rFonts w:ascii="Times New Roman" w:hAnsi="Times New Roman" w:cs="Times New Roman"/>
          <w:sz w:val="24"/>
          <w:szCs w:val="24"/>
        </w:rPr>
      </w:pPr>
      <w:r w:rsidRPr="00BA7A31">
        <w:rPr>
          <w:rFonts w:ascii="Times New Roman" w:hAnsi="Times New Roman" w:cs="Times New Roman"/>
          <w:sz w:val="24"/>
          <w:szCs w:val="24"/>
        </w:rPr>
        <w:t>1.3. В настоящем Порядке используются следующие определения:</w:t>
      </w:r>
    </w:p>
    <w:p w:rsidR="00773486" w:rsidRPr="00BA7A31" w:rsidRDefault="00773486" w:rsidP="0067512D">
      <w:pPr>
        <w:pStyle w:val="ConsPlusNormal"/>
        <w:ind w:firstLine="540"/>
        <w:jc w:val="both"/>
        <w:rPr>
          <w:rFonts w:ascii="Times New Roman" w:hAnsi="Times New Roman" w:cs="Times New Roman"/>
          <w:sz w:val="24"/>
          <w:szCs w:val="24"/>
        </w:rPr>
      </w:pPr>
      <w:r w:rsidRPr="00BA7A31">
        <w:rPr>
          <w:rFonts w:ascii="Times New Roman" w:hAnsi="Times New Roman" w:cs="Times New Roman"/>
          <w:b/>
          <w:sz w:val="24"/>
          <w:szCs w:val="24"/>
        </w:rPr>
        <w:t>образовательные отношения</w:t>
      </w:r>
      <w:r w:rsidRPr="00BA7A31">
        <w:rPr>
          <w:rFonts w:ascii="Times New Roman" w:hAnsi="Times New Roman" w:cs="Times New Roman"/>
          <w:sz w:val="24"/>
          <w:szCs w:val="24"/>
        </w:rPr>
        <w:t xml:space="preserve"> - освоение обучающимися содержания образовательных программ;</w:t>
      </w:r>
    </w:p>
    <w:p w:rsidR="00773486" w:rsidRPr="00BA7A31" w:rsidRDefault="00773486" w:rsidP="007517F6">
      <w:pPr>
        <w:pStyle w:val="ConsPlusNormal"/>
        <w:ind w:firstLine="540"/>
        <w:jc w:val="both"/>
        <w:rPr>
          <w:rFonts w:ascii="Times New Roman" w:hAnsi="Times New Roman" w:cs="Times New Roman"/>
          <w:sz w:val="24"/>
          <w:szCs w:val="24"/>
        </w:rPr>
      </w:pPr>
      <w:r w:rsidRPr="00BA7A31">
        <w:rPr>
          <w:rFonts w:ascii="Times New Roman" w:hAnsi="Times New Roman" w:cs="Times New Roman"/>
          <w:b/>
          <w:sz w:val="24"/>
          <w:szCs w:val="24"/>
        </w:rPr>
        <w:t>участники образовательных отношений</w:t>
      </w:r>
      <w:r w:rsidRPr="00BA7A31">
        <w:rPr>
          <w:rFonts w:ascii="Times New Roman" w:hAnsi="Times New Roman" w:cs="Times New Roman"/>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773486" w:rsidRPr="00BA7A31" w:rsidRDefault="00773486" w:rsidP="007517F6">
      <w:pPr>
        <w:pStyle w:val="ConsPlusNormal"/>
        <w:ind w:firstLine="540"/>
        <w:jc w:val="both"/>
        <w:rPr>
          <w:rFonts w:ascii="Times New Roman" w:hAnsi="Times New Roman" w:cs="Times New Roman"/>
          <w:sz w:val="24"/>
          <w:szCs w:val="24"/>
        </w:rPr>
      </w:pPr>
      <w:r w:rsidRPr="00BA7A31">
        <w:rPr>
          <w:rFonts w:ascii="Times New Roman" w:hAnsi="Times New Roman" w:cs="Times New Roman"/>
          <w:b/>
          <w:sz w:val="24"/>
          <w:szCs w:val="24"/>
        </w:rPr>
        <w:t>образовательная организация</w:t>
      </w:r>
      <w:r w:rsidRPr="00BA7A31">
        <w:rPr>
          <w:rFonts w:ascii="Times New Roman" w:hAnsi="Times New Roman" w:cs="Times New Roman"/>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773486" w:rsidRPr="00BA7A31" w:rsidRDefault="00773486" w:rsidP="007517F6">
      <w:pPr>
        <w:pStyle w:val="ConsPlusNormal"/>
        <w:ind w:firstLine="540"/>
        <w:jc w:val="both"/>
        <w:rPr>
          <w:rFonts w:ascii="Times New Roman" w:hAnsi="Times New Roman" w:cs="Times New Roman"/>
          <w:sz w:val="24"/>
          <w:szCs w:val="24"/>
        </w:rPr>
      </w:pPr>
      <w:r w:rsidRPr="00BA7A31">
        <w:rPr>
          <w:rFonts w:ascii="Times New Roman" w:hAnsi="Times New Roman" w:cs="Times New Roman"/>
          <w:b/>
          <w:sz w:val="24"/>
          <w:szCs w:val="24"/>
        </w:rPr>
        <w:t>образовательная деятельность</w:t>
      </w:r>
      <w:r w:rsidRPr="00BA7A31">
        <w:rPr>
          <w:rFonts w:ascii="Times New Roman" w:hAnsi="Times New Roman" w:cs="Times New Roman"/>
          <w:sz w:val="24"/>
          <w:szCs w:val="24"/>
        </w:rPr>
        <w:t xml:space="preserve"> - деятельность по реализации образовательных программ.</w:t>
      </w:r>
    </w:p>
    <w:p w:rsidR="00773486" w:rsidRPr="00BA7A31" w:rsidRDefault="00773486" w:rsidP="007517F6">
      <w:pPr>
        <w:pStyle w:val="ConsPlusNormal"/>
        <w:ind w:firstLine="540"/>
        <w:jc w:val="both"/>
        <w:rPr>
          <w:sz w:val="24"/>
          <w:szCs w:val="24"/>
        </w:rPr>
      </w:pPr>
    </w:p>
    <w:p w:rsidR="00773486" w:rsidRPr="00BA7A31" w:rsidRDefault="00773486" w:rsidP="007517F6">
      <w:pPr>
        <w:pStyle w:val="ConsPlusNormal"/>
        <w:ind w:firstLine="540"/>
        <w:jc w:val="both"/>
        <w:rPr>
          <w:sz w:val="24"/>
          <w:szCs w:val="24"/>
        </w:rPr>
      </w:pPr>
    </w:p>
    <w:p w:rsidR="00773486" w:rsidRPr="00BA7A31" w:rsidRDefault="00773486" w:rsidP="0067512D">
      <w:pPr>
        <w:pStyle w:val="ConsPlusNormal"/>
        <w:ind w:firstLine="540"/>
        <w:jc w:val="center"/>
        <w:rPr>
          <w:rFonts w:ascii="Times New Roman" w:hAnsi="Times New Roman" w:cs="Times New Roman"/>
          <w:b/>
          <w:color w:val="000000"/>
          <w:sz w:val="24"/>
          <w:szCs w:val="24"/>
        </w:rPr>
      </w:pPr>
      <w:r w:rsidRPr="00BA7A31">
        <w:rPr>
          <w:rFonts w:ascii="Times New Roman" w:hAnsi="Times New Roman" w:cs="Times New Roman"/>
          <w:b/>
          <w:color w:val="000000"/>
          <w:sz w:val="24"/>
          <w:szCs w:val="24"/>
          <w:lang w:val="en-US"/>
        </w:rPr>
        <w:t>II</w:t>
      </w:r>
      <w:r w:rsidRPr="00BA7A31">
        <w:rPr>
          <w:rFonts w:ascii="Times New Roman" w:hAnsi="Times New Roman" w:cs="Times New Roman"/>
          <w:b/>
          <w:color w:val="000000"/>
          <w:sz w:val="24"/>
          <w:szCs w:val="24"/>
        </w:rPr>
        <w:t>. Возникновение образовательных отношений</w:t>
      </w:r>
    </w:p>
    <w:p w:rsidR="00773486" w:rsidRPr="00BA7A31" w:rsidRDefault="00773486" w:rsidP="00944A45">
      <w:pPr>
        <w:pStyle w:val="ConsPlusNormal"/>
        <w:ind w:firstLine="540"/>
        <w:jc w:val="both"/>
        <w:rPr>
          <w:rFonts w:ascii="Times New Roman" w:hAnsi="Times New Roman" w:cs="Times New Roman"/>
          <w:sz w:val="24"/>
          <w:szCs w:val="24"/>
        </w:rPr>
      </w:pPr>
    </w:p>
    <w:p w:rsidR="008C669B" w:rsidRPr="00BA7A31" w:rsidRDefault="00773486" w:rsidP="0067512D">
      <w:pPr>
        <w:shd w:val="clear" w:color="auto" w:fill="FFFFFF"/>
        <w:tabs>
          <w:tab w:val="left" w:pos="993"/>
        </w:tabs>
        <w:spacing w:after="0" w:line="240" w:lineRule="auto"/>
        <w:ind w:firstLine="567"/>
        <w:jc w:val="both"/>
        <w:rPr>
          <w:rFonts w:ascii="Times New Roman" w:hAnsi="Times New Roman"/>
          <w:sz w:val="24"/>
          <w:szCs w:val="24"/>
        </w:rPr>
      </w:pPr>
      <w:r w:rsidRPr="00BA7A31">
        <w:rPr>
          <w:rFonts w:ascii="Times New Roman" w:hAnsi="Times New Roman"/>
          <w:sz w:val="24"/>
          <w:szCs w:val="24"/>
        </w:rPr>
        <w:t xml:space="preserve">2.1. Основанием возникновения образовательных отношений является </w:t>
      </w:r>
      <w:r w:rsidRPr="00BA7A31">
        <w:rPr>
          <w:rFonts w:ascii="Times New Roman" w:hAnsi="Times New Roman"/>
          <w:color w:val="000000"/>
          <w:sz w:val="24"/>
          <w:szCs w:val="24"/>
        </w:rPr>
        <w:t>распорядительный акт</w:t>
      </w:r>
      <w:r w:rsidRPr="00BA7A31">
        <w:rPr>
          <w:rFonts w:ascii="Times New Roman" w:hAnsi="Times New Roman"/>
          <w:color w:val="000000"/>
          <w:sz w:val="24"/>
          <w:szCs w:val="24"/>
          <w:lang w:eastAsia="ru-RU"/>
        </w:rPr>
        <w:t xml:space="preserve"> (приказ о </w:t>
      </w:r>
      <w:r w:rsidR="008C669B" w:rsidRPr="00BA7A31">
        <w:rPr>
          <w:rFonts w:ascii="Times New Roman" w:hAnsi="Times New Roman"/>
          <w:color w:val="000000"/>
          <w:sz w:val="24"/>
          <w:szCs w:val="24"/>
          <w:lang w:eastAsia="ru-RU"/>
        </w:rPr>
        <w:t>зачислении</w:t>
      </w:r>
      <w:r w:rsidRPr="00BA7A31">
        <w:rPr>
          <w:rFonts w:ascii="Times New Roman" w:hAnsi="Times New Roman"/>
          <w:color w:val="000000"/>
          <w:sz w:val="24"/>
          <w:szCs w:val="24"/>
        </w:rPr>
        <w:t xml:space="preserve"> </w:t>
      </w:r>
      <w:r w:rsidR="008C669B" w:rsidRPr="00BA7A31">
        <w:rPr>
          <w:rFonts w:ascii="Times New Roman" w:hAnsi="Times New Roman"/>
          <w:sz w:val="24"/>
          <w:szCs w:val="24"/>
        </w:rPr>
        <w:t>на обучение в организацию</w:t>
      </w:r>
      <w:r w:rsidRPr="00BA7A31">
        <w:rPr>
          <w:rFonts w:ascii="Times New Roman" w:hAnsi="Times New Roman"/>
          <w:sz w:val="24"/>
          <w:szCs w:val="24"/>
        </w:rPr>
        <w:t>, осуществляющей образовательную деятельность</w:t>
      </w:r>
      <w:r w:rsidR="008C669B" w:rsidRPr="00BA7A31">
        <w:rPr>
          <w:rFonts w:ascii="Times New Roman" w:hAnsi="Times New Roman"/>
          <w:sz w:val="24"/>
          <w:szCs w:val="24"/>
        </w:rPr>
        <w:t>).</w:t>
      </w:r>
    </w:p>
    <w:p w:rsidR="00773486" w:rsidRPr="00BA7A31" w:rsidRDefault="00773486" w:rsidP="0067512D">
      <w:pPr>
        <w:shd w:val="clear" w:color="auto" w:fill="FFFFFF"/>
        <w:tabs>
          <w:tab w:val="left" w:pos="993"/>
        </w:tabs>
        <w:spacing w:after="0" w:line="240" w:lineRule="auto"/>
        <w:ind w:firstLine="567"/>
        <w:jc w:val="both"/>
        <w:rPr>
          <w:rFonts w:ascii="Times New Roman" w:hAnsi="Times New Roman"/>
          <w:color w:val="000000"/>
          <w:sz w:val="24"/>
          <w:szCs w:val="24"/>
          <w:lang w:eastAsia="ru-RU"/>
        </w:rPr>
      </w:pPr>
      <w:r w:rsidRPr="00BA7A31">
        <w:rPr>
          <w:rFonts w:ascii="Times New Roman" w:hAnsi="Times New Roman"/>
          <w:color w:val="000000"/>
          <w:sz w:val="24"/>
          <w:szCs w:val="24"/>
        </w:rPr>
        <w:t xml:space="preserve">2.2. </w:t>
      </w:r>
      <w:r w:rsidRPr="00BA7A31">
        <w:rPr>
          <w:rFonts w:ascii="Times New Roman" w:hAnsi="Times New Roman"/>
          <w:color w:val="000000"/>
          <w:sz w:val="24"/>
          <w:szCs w:val="24"/>
          <w:lang w:eastAsia="ru-RU"/>
        </w:rPr>
        <w:t xml:space="preserve">Изданию </w:t>
      </w:r>
      <w:r w:rsidRPr="00BA7A31">
        <w:rPr>
          <w:rFonts w:ascii="Times New Roman" w:hAnsi="Times New Roman"/>
          <w:color w:val="000000"/>
          <w:sz w:val="24"/>
          <w:szCs w:val="24"/>
        </w:rPr>
        <w:t>распорядительного акта</w:t>
      </w:r>
      <w:r w:rsidRPr="00BA7A31">
        <w:rPr>
          <w:rFonts w:ascii="Times New Roman" w:hAnsi="Times New Roman"/>
          <w:color w:val="000000"/>
          <w:sz w:val="24"/>
          <w:szCs w:val="24"/>
          <w:lang w:eastAsia="ru-RU"/>
        </w:rPr>
        <w:t xml:space="preserve"> (приказа о </w:t>
      </w:r>
      <w:bookmarkStart w:id="0" w:name="_GoBack"/>
      <w:bookmarkEnd w:id="0"/>
      <w:r w:rsidRPr="00BA7A31">
        <w:rPr>
          <w:rFonts w:ascii="Times New Roman" w:hAnsi="Times New Roman"/>
          <w:color w:val="000000"/>
          <w:sz w:val="24"/>
          <w:szCs w:val="24"/>
          <w:lang w:eastAsia="ru-RU"/>
        </w:rPr>
        <w:t>зачислении</w:t>
      </w:r>
      <w:r w:rsidR="008C669B" w:rsidRPr="00BA7A31">
        <w:rPr>
          <w:rFonts w:ascii="Times New Roman" w:hAnsi="Times New Roman"/>
          <w:color w:val="000000"/>
          <w:sz w:val="24"/>
          <w:szCs w:val="24"/>
          <w:lang w:eastAsia="ru-RU"/>
        </w:rPr>
        <w:t>)</w:t>
      </w:r>
      <w:r w:rsidRPr="00BA7A31">
        <w:rPr>
          <w:rFonts w:ascii="Times New Roman" w:hAnsi="Times New Roman"/>
          <w:color w:val="000000"/>
          <w:sz w:val="24"/>
          <w:szCs w:val="24"/>
          <w:lang w:eastAsia="ru-RU"/>
        </w:rPr>
        <w:t xml:space="preserve"> предшествует </w:t>
      </w:r>
      <w:r w:rsidR="008C669B" w:rsidRPr="00BA7A31">
        <w:rPr>
          <w:rFonts w:ascii="Times New Roman" w:hAnsi="Times New Roman"/>
          <w:color w:val="000000"/>
          <w:sz w:val="24"/>
          <w:szCs w:val="24"/>
          <w:lang w:eastAsia="ru-RU"/>
        </w:rPr>
        <w:t>заявление на обучение</w:t>
      </w:r>
      <w:r w:rsidRPr="00BA7A31">
        <w:rPr>
          <w:rFonts w:ascii="Times New Roman" w:hAnsi="Times New Roman"/>
          <w:color w:val="000000"/>
          <w:sz w:val="24"/>
          <w:szCs w:val="24"/>
          <w:lang w:eastAsia="ru-RU"/>
        </w:rPr>
        <w:t>.</w:t>
      </w:r>
    </w:p>
    <w:p w:rsidR="00773486" w:rsidRPr="00BA7A31" w:rsidRDefault="00773486" w:rsidP="0067512D">
      <w:pPr>
        <w:pStyle w:val="ConsPlusNormal"/>
        <w:tabs>
          <w:tab w:val="left" w:pos="1134"/>
        </w:tabs>
        <w:ind w:firstLine="540"/>
        <w:jc w:val="both"/>
        <w:rPr>
          <w:rFonts w:ascii="Times New Roman" w:hAnsi="Times New Roman" w:cs="Times New Roman"/>
          <w:sz w:val="24"/>
          <w:szCs w:val="24"/>
        </w:rPr>
      </w:pPr>
      <w:r w:rsidRPr="00BA7A31">
        <w:rPr>
          <w:rFonts w:ascii="Times New Roman" w:hAnsi="Times New Roman" w:cs="Times New Roman"/>
          <w:sz w:val="24"/>
          <w:szCs w:val="24"/>
        </w:rPr>
        <w:t xml:space="preserve">2.3.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w:t>
      </w:r>
      <w:r w:rsidR="008C669B" w:rsidRPr="00BA7A31">
        <w:rPr>
          <w:rFonts w:ascii="Times New Roman" w:hAnsi="Times New Roman"/>
          <w:color w:val="000000"/>
          <w:sz w:val="24"/>
          <w:szCs w:val="24"/>
        </w:rPr>
        <w:t>зачислении</w:t>
      </w:r>
      <w:r w:rsidR="008C669B" w:rsidRPr="00BA7A31">
        <w:rPr>
          <w:rFonts w:ascii="Times New Roman" w:hAnsi="Times New Roman" w:cs="Times New Roman"/>
          <w:sz w:val="24"/>
          <w:szCs w:val="24"/>
        </w:rPr>
        <w:t xml:space="preserve"> </w:t>
      </w:r>
      <w:r w:rsidRPr="00BA7A31">
        <w:rPr>
          <w:rFonts w:ascii="Times New Roman" w:hAnsi="Times New Roman" w:cs="Times New Roman"/>
          <w:sz w:val="24"/>
          <w:szCs w:val="24"/>
        </w:rPr>
        <w:t>лица на обучение.</w:t>
      </w:r>
    </w:p>
    <w:p w:rsidR="00773486" w:rsidRPr="00BA7A31" w:rsidRDefault="00773486" w:rsidP="00944A45">
      <w:pPr>
        <w:pStyle w:val="ConsPlusNormal"/>
        <w:ind w:firstLine="540"/>
        <w:jc w:val="both"/>
        <w:outlineLvl w:val="1"/>
        <w:rPr>
          <w:rFonts w:ascii="Times New Roman" w:hAnsi="Times New Roman" w:cs="Times New Roman"/>
          <w:sz w:val="24"/>
          <w:szCs w:val="24"/>
        </w:rPr>
      </w:pPr>
    </w:p>
    <w:p w:rsidR="00335B21" w:rsidRPr="00BA7A31" w:rsidRDefault="00335B21" w:rsidP="00944A45">
      <w:pPr>
        <w:pStyle w:val="ConsPlusNormal"/>
        <w:ind w:firstLine="540"/>
        <w:jc w:val="both"/>
        <w:outlineLvl w:val="1"/>
        <w:rPr>
          <w:rFonts w:ascii="Times New Roman" w:hAnsi="Times New Roman" w:cs="Times New Roman"/>
          <w:sz w:val="24"/>
          <w:szCs w:val="24"/>
        </w:rPr>
      </w:pPr>
    </w:p>
    <w:p w:rsidR="00773486" w:rsidRPr="00BA7A31" w:rsidRDefault="00773486" w:rsidP="0067512D">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lang w:val="en-US"/>
        </w:rPr>
        <w:t>III</w:t>
      </w:r>
      <w:r w:rsidRPr="00BA7A31">
        <w:rPr>
          <w:rFonts w:ascii="Times New Roman" w:hAnsi="Times New Roman" w:cs="Times New Roman"/>
          <w:b/>
          <w:sz w:val="24"/>
          <w:szCs w:val="24"/>
        </w:rPr>
        <w:t>. Договор об образовании</w:t>
      </w:r>
    </w:p>
    <w:p w:rsidR="00773486" w:rsidRPr="00BA7A31" w:rsidRDefault="00773486" w:rsidP="00944A45">
      <w:pPr>
        <w:pStyle w:val="ConsPlusNormal"/>
        <w:ind w:firstLine="540"/>
        <w:jc w:val="both"/>
        <w:rPr>
          <w:rFonts w:ascii="Times New Roman" w:hAnsi="Times New Roman" w:cs="Times New Roman"/>
          <w:sz w:val="24"/>
          <w:szCs w:val="24"/>
        </w:rPr>
      </w:pPr>
    </w:p>
    <w:p w:rsidR="00773486" w:rsidRPr="00BA7A31" w:rsidRDefault="00773486" w:rsidP="0067512D">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 xml:space="preserve">3.1. Договор об образовании заключается в простой письменной форме между образовательной организацией и лицом, зачисляемым на обучение (родителями (законными </w:t>
      </w:r>
      <w:r w:rsidRPr="00BA7A31">
        <w:rPr>
          <w:rFonts w:ascii="Times New Roman" w:hAnsi="Times New Roman" w:cs="Times New Roman"/>
          <w:sz w:val="24"/>
          <w:szCs w:val="24"/>
        </w:rPr>
        <w:lastRenderedPageBreak/>
        <w:t>представителями) несовершеннолетнего лица);</w:t>
      </w:r>
    </w:p>
    <w:p w:rsidR="00773486" w:rsidRPr="00BA7A31" w:rsidRDefault="00773486" w:rsidP="00944A45">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3.2.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73486" w:rsidRPr="00BA7A31" w:rsidRDefault="00773486" w:rsidP="00944A45">
      <w:pPr>
        <w:pStyle w:val="ConsPlusNormal"/>
        <w:ind w:firstLine="540"/>
        <w:jc w:val="both"/>
        <w:rPr>
          <w:rFonts w:ascii="Times New Roman" w:hAnsi="Times New Roman" w:cs="Times New Roman"/>
          <w:b/>
          <w:i/>
          <w:sz w:val="24"/>
          <w:szCs w:val="24"/>
        </w:rPr>
      </w:pPr>
      <w:r w:rsidRPr="00BA7A31">
        <w:rPr>
          <w:rFonts w:ascii="Times New Roman" w:hAnsi="Times New Roman" w:cs="Times New Roman"/>
          <w:sz w:val="24"/>
          <w:szCs w:val="24"/>
        </w:rPr>
        <w:t xml:space="preserve">3.3. </w:t>
      </w:r>
      <w:r w:rsidR="00335B21" w:rsidRPr="00BA7A31">
        <w:rPr>
          <w:rFonts w:ascii="Times New Roman" w:hAnsi="Times New Roman" w:cs="Times New Roman"/>
          <w:sz w:val="24"/>
          <w:szCs w:val="24"/>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73486" w:rsidRPr="00BA7A31" w:rsidRDefault="00773486" w:rsidP="00944A45">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3.4. Договор об образовании не может содержать условия, которые ограничивают права лиц,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3486" w:rsidRPr="00BA7A31" w:rsidRDefault="00773486" w:rsidP="00944A45">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3.5.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3486" w:rsidRPr="00BA7A31" w:rsidRDefault="00773486" w:rsidP="00944A45">
      <w:pPr>
        <w:pStyle w:val="ConsPlusNormal"/>
        <w:ind w:firstLine="540"/>
        <w:jc w:val="both"/>
        <w:outlineLvl w:val="1"/>
        <w:rPr>
          <w:rFonts w:ascii="Times New Roman" w:hAnsi="Times New Roman" w:cs="Times New Roman"/>
          <w:sz w:val="24"/>
          <w:szCs w:val="24"/>
        </w:rPr>
      </w:pPr>
    </w:p>
    <w:p w:rsidR="00773486" w:rsidRPr="00BA7A31" w:rsidRDefault="00773486" w:rsidP="005971F6">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lang w:val="en-US"/>
        </w:rPr>
        <w:t>IV</w:t>
      </w:r>
      <w:r w:rsidRPr="00BA7A31">
        <w:rPr>
          <w:rFonts w:ascii="Times New Roman" w:hAnsi="Times New Roman" w:cs="Times New Roman"/>
          <w:b/>
          <w:sz w:val="24"/>
          <w:szCs w:val="24"/>
        </w:rPr>
        <w:t>. Изменение образовательных отношений</w:t>
      </w:r>
    </w:p>
    <w:p w:rsidR="00773486" w:rsidRPr="00BA7A31" w:rsidRDefault="00773486" w:rsidP="00944A45">
      <w:pPr>
        <w:pStyle w:val="ConsPlusNormal"/>
        <w:ind w:firstLine="540"/>
        <w:jc w:val="both"/>
        <w:rPr>
          <w:rFonts w:ascii="Times New Roman" w:hAnsi="Times New Roman" w:cs="Times New Roman"/>
          <w:sz w:val="24"/>
          <w:szCs w:val="24"/>
        </w:rPr>
      </w:pPr>
    </w:p>
    <w:p w:rsidR="00773486" w:rsidRPr="00BA7A31" w:rsidRDefault="00773486" w:rsidP="00944A45">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4</w:t>
      </w:r>
      <w:r w:rsidR="00335B21" w:rsidRPr="00BA7A31">
        <w:rPr>
          <w:rFonts w:ascii="Times New Roman" w:hAnsi="Times New Roman" w:cs="Times New Roman"/>
          <w:sz w:val="24"/>
          <w:szCs w:val="24"/>
        </w:rPr>
        <w:t>.</w:t>
      </w:r>
      <w:r w:rsidRPr="00BA7A31">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73486" w:rsidRPr="00BA7A31" w:rsidRDefault="00773486" w:rsidP="00944A45">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4.2.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73486" w:rsidRPr="00BA7A31" w:rsidRDefault="00773486" w:rsidP="00944A45">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 xml:space="preserve">4.3. Основанием для изменения образовательных отношений является распорядительный акт </w:t>
      </w:r>
      <w:r w:rsidRPr="00BA7A31">
        <w:rPr>
          <w:rFonts w:ascii="Times New Roman" w:hAnsi="Times New Roman" w:cs="Times New Roman"/>
          <w:color w:val="000000"/>
          <w:sz w:val="24"/>
          <w:szCs w:val="24"/>
        </w:rPr>
        <w:t xml:space="preserve">(приказ) </w:t>
      </w:r>
      <w:r w:rsidRPr="00BA7A31">
        <w:rPr>
          <w:rFonts w:ascii="Times New Roman" w:hAnsi="Times New Roman" w:cs="Times New Roman"/>
          <w:sz w:val="24"/>
          <w:szCs w:val="24"/>
        </w:rPr>
        <w:t xml:space="preserve">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w:t>
      </w:r>
      <w:r w:rsidRPr="00BA7A31">
        <w:rPr>
          <w:rFonts w:ascii="Times New Roman" w:hAnsi="Times New Roman" w:cs="Times New Roman"/>
          <w:color w:val="000000"/>
          <w:sz w:val="24"/>
          <w:szCs w:val="24"/>
        </w:rPr>
        <w:t xml:space="preserve">(приказ) </w:t>
      </w:r>
      <w:r w:rsidRPr="00BA7A31">
        <w:rPr>
          <w:rFonts w:ascii="Times New Roman" w:hAnsi="Times New Roman" w:cs="Times New Roman"/>
          <w:sz w:val="24"/>
          <w:szCs w:val="24"/>
        </w:rPr>
        <w:t>издается на основании внесения соответствующих изменений в такой договор.</w:t>
      </w:r>
    </w:p>
    <w:p w:rsidR="00773486" w:rsidRDefault="00773486" w:rsidP="00944A45">
      <w:pPr>
        <w:pStyle w:val="ConsPlusNormal"/>
        <w:ind w:firstLine="540"/>
        <w:jc w:val="both"/>
        <w:rPr>
          <w:rFonts w:ascii="Times New Roman" w:hAnsi="Times New Roman" w:cs="Times New Roman"/>
          <w:sz w:val="24"/>
          <w:szCs w:val="24"/>
        </w:rPr>
      </w:pPr>
      <w:r w:rsidRPr="00BA7A31">
        <w:rPr>
          <w:rFonts w:ascii="Times New Roman" w:hAnsi="Times New Roman" w:cs="Times New Roman"/>
          <w:sz w:val="24"/>
          <w:szCs w:val="24"/>
        </w:rPr>
        <w:t xml:space="preserve">4.4.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w:t>
      </w:r>
      <w:r w:rsidRPr="00BA7A31">
        <w:rPr>
          <w:rFonts w:ascii="Times New Roman" w:hAnsi="Times New Roman" w:cs="Times New Roman"/>
          <w:color w:val="000000"/>
          <w:sz w:val="24"/>
          <w:szCs w:val="24"/>
        </w:rPr>
        <w:t>(приказа)</w:t>
      </w:r>
      <w:r w:rsidRPr="00BA7A31">
        <w:rPr>
          <w:rFonts w:ascii="Times New Roman" w:hAnsi="Times New Roman" w:cs="Times New Roman"/>
          <w:sz w:val="24"/>
          <w:szCs w:val="24"/>
        </w:rPr>
        <w:t xml:space="preserve"> или с иной указанной в нем даты.</w:t>
      </w:r>
    </w:p>
    <w:p w:rsidR="00D6605E" w:rsidRDefault="00D6605E" w:rsidP="00D6605E">
      <w:pPr>
        <w:shd w:val="clear" w:color="auto" w:fill="FFFFFF"/>
        <w:spacing w:after="0" w:line="240" w:lineRule="auto"/>
        <w:rPr>
          <w:rFonts w:ascii="Times New Roman" w:hAnsi="Times New Roman"/>
          <w:sz w:val="24"/>
          <w:szCs w:val="24"/>
        </w:rPr>
      </w:pPr>
    </w:p>
    <w:p w:rsidR="00D6605E" w:rsidRDefault="00D6605E" w:rsidP="00D6605E">
      <w:pPr>
        <w:shd w:val="clear" w:color="auto" w:fill="FFFFFF"/>
        <w:spacing w:after="0" w:line="240" w:lineRule="auto"/>
        <w:jc w:val="center"/>
        <w:rPr>
          <w:rFonts w:ascii="Times New Roman" w:eastAsia="Times New Roman" w:hAnsi="Times New Roman"/>
          <w:b/>
          <w:bCs/>
          <w:color w:val="333333"/>
          <w:sz w:val="24"/>
          <w:szCs w:val="24"/>
          <w:lang w:eastAsia="ru-RU"/>
        </w:rPr>
      </w:pPr>
      <w:r w:rsidRPr="00D6605E">
        <w:rPr>
          <w:rFonts w:ascii="Times New Roman" w:hAnsi="Times New Roman"/>
          <w:sz w:val="24"/>
          <w:szCs w:val="24"/>
          <w:lang w:val="en-US"/>
        </w:rPr>
        <w:t>V</w:t>
      </w:r>
      <w:r w:rsidRPr="00D6605E">
        <w:rPr>
          <w:rFonts w:ascii="Times New Roman" w:hAnsi="Times New Roman"/>
          <w:sz w:val="24"/>
          <w:szCs w:val="24"/>
        </w:rPr>
        <w:t>.</w:t>
      </w:r>
      <w:r w:rsidRPr="00D6605E">
        <w:rPr>
          <w:rFonts w:ascii="Times New Roman" w:eastAsia="Times New Roman" w:hAnsi="Times New Roman"/>
          <w:b/>
          <w:bCs/>
          <w:color w:val="333333"/>
          <w:sz w:val="24"/>
          <w:szCs w:val="24"/>
          <w:lang w:eastAsia="ru-RU"/>
        </w:rPr>
        <w:t xml:space="preserve"> Приостановление образовательных отношений</w:t>
      </w:r>
    </w:p>
    <w:p w:rsidR="00D6605E" w:rsidRPr="00D6605E" w:rsidRDefault="00D6605E" w:rsidP="00D6605E">
      <w:pPr>
        <w:shd w:val="clear" w:color="auto" w:fill="FFFFFF"/>
        <w:spacing w:after="0" w:line="240" w:lineRule="auto"/>
        <w:jc w:val="center"/>
        <w:rPr>
          <w:rFonts w:ascii="Times New Roman" w:eastAsia="Times New Roman" w:hAnsi="Times New Roman"/>
          <w:color w:val="333333"/>
          <w:sz w:val="24"/>
          <w:szCs w:val="24"/>
          <w:lang w:eastAsia="ru-RU"/>
        </w:rPr>
      </w:pPr>
    </w:p>
    <w:p w:rsidR="00D6605E" w:rsidRDefault="00D6605E" w:rsidP="00D6605E">
      <w:pPr>
        <w:shd w:val="clear" w:color="auto" w:fill="FFFFFF"/>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5</w:t>
      </w:r>
      <w:r w:rsidRPr="00D6605E">
        <w:rPr>
          <w:rFonts w:ascii="Times New Roman" w:eastAsia="Times New Roman" w:hAnsi="Times New Roman"/>
          <w:color w:val="333333"/>
          <w:sz w:val="24"/>
          <w:szCs w:val="24"/>
          <w:lang w:eastAsia="ru-RU"/>
        </w:rPr>
        <w:t>.1.</w:t>
      </w:r>
      <w:r w:rsidRPr="00D6605E">
        <w:rPr>
          <w:rFonts w:ascii="Times New Roman" w:eastAsia="Times New Roman" w:hAnsi="Times New Roman"/>
          <w:b/>
          <w:bCs/>
          <w:color w:val="333333"/>
          <w:sz w:val="24"/>
          <w:szCs w:val="24"/>
          <w:lang w:eastAsia="ru-RU"/>
        </w:rPr>
        <w:t xml:space="preserve"> </w:t>
      </w:r>
      <w:r w:rsidRPr="00D6605E">
        <w:rPr>
          <w:rFonts w:ascii="Times New Roman" w:eastAsia="Times New Roman" w:hAnsi="Times New Roman"/>
          <w:color w:val="333333"/>
          <w:sz w:val="24"/>
          <w:szCs w:val="24"/>
          <w:lang w:eastAsia="ru-RU"/>
        </w:rPr>
        <w:t>Приостановление образовательных отношений</w:t>
      </w:r>
      <w:r>
        <w:rPr>
          <w:rFonts w:ascii="Times New Roman" w:eastAsia="Times New Roman" w:hAnsi="Times New Roman"/>
          <w:color w:val="333333"/>
          <w:sz w:val="24"/>
          <w:szCs w:val="24"/>
          <w:lang w:eastAsia="ru-RU"/>
        </w:rPr>
        <w:t xml:space="preserve"> </w:t>
      </w:r>
      <w:r w:rsidRPr="00D6605E">
        <w:rPr>
          <w:rFonts w:ascii="Times New Roman" w:eastAsia="Times New Roman" w:hAnsi="Times New Roman"/>
          <w:color w:val="333333"/>
          <w:sz w:val="24"/>
          <w:szCs w:val="24"/>
          <w:lang w:eastAsia="ru-RU"/>
        </w:rPr>
        <w:t>осуществляется по заявлению родителей (законных представителей) обучающихся.</w:t>
      </w:r>
    </w:p>
    <w:p w:rsidR="00D6605E" w:rsidRPr="00D6605E" w:rsidRDefault="00D6605E" w:rsidP="00D6605E">
      <w:pPr>
        <w:shd w:val="clear" w:color="auto" w:fill="FFFFFF"/>
        <w:spacing w:after="0" w:line="240" w:lineRule="auto"/>
        <w:rPr>
          <w:rFonts w:ascii="Times New Roman" w:eastAsia="Times New Roman" w:hAnsi="Times New Roman"/>
          <w:color w:val="333333"/>
          <w:sz w:val="24"/>
          <w:szCs w:val="24"/>
          <w:lang w:eastAsia="ru-RU"/>
        </w:rPr>
      </w:pPr>
      <w:r w:rsidRPr="00D6605E">
        <w:rPr>
          <w:rFonts w:ascii="Times New Roman" w:eastAsia="Times New Roman" w:hAnsi="Times New Roman"/>
          <w:color w:val="333333"/>
          <w:sz w:val="24"/>
          <w:szCs w:val="24"/>
          <w:lang w:eastAsia="ru-RU"/>
        </w:rPr>
        <w:t xml:space="preserve"> В заявлении указываются:</w:t>
      </w:r>
    </w:p>
    <w:p w:rsidR="00D6605E" w:rsidRPr="00D6605E" w:rsidRDefault="00D6605E" w:rsidP="00D6605E">
      <w:pPr>
        <w:numPr>
          <w:ilvl w:val="0"/>
          <w:numId w:val="2"/>
        </w:numPr>
        <w:shd w:val="clear" w:color="auto" w:fill="FFFFFF"/>
        <w:spacing w:after="0" w:line="240" w:lineRule="auto"/>
        <w:ind w:left="0"/>
        <w:rPr>
          <w:rFonts w:ascii="Times New Roman" w:eastAsia="Times New Roman" w:hAnsi="Times New Roman"/>
          <w:color w:val="333333"/>
          <w:sz w:val="24"/>
          <w:szCs w:val="24"/>
          <w:lang w:eastAsia="ru-RU"/>
        </w:rPr>
      </w:pPr>
      <w:r w:rsidRPr="00D6605E">
        <w:rPr>
          <w:rFonts w:ascii="Times New Roman" w:eastAsia="Times New Roman" w:hAnsi="Times New Roman"/>
          <w:color w:val="333333"/>
          <w:sz w:val="24"/>
          <w:szCs w:val="24"/>
          <w:lang w:eastAsia="ru-RU"/>
        </w:rPr>
        <w:t>фамилия, имя, отчество (при наличии) обучающегося;</w:t>
      </w:r>
    </w:p>
    <w:p w:rsidR="00D6605E" w:rsidRPr="00D6605E" w:rsidRDefault="00D6605E" w:rsidP="00D6605E">
      <w:pPr>
        <w:numPr>
          <w:ilvl w:val="0"/>
          <w:numId w:val="2"/>
        </w:numPr>
        <w:shd w:val="clear" w:color="auto" w:fill="FFFFFF"/>
        <w:spacing w:after="0" w:line="240" w:lineRule="auto"/>
        <w:ind w:left="0"/>
        <w:rPr>
          <w:rFonts w:ascii="Times New Roman" w:eastAsia="Times New Roman" w:hAnsi="Times New Roman"/>
          <w:color w:val="333333"/>
          <w:sz w:val="24"/>
          <w:szCs w:val="24"/>
          <w:lang w:eastAsia="ru-RU"/>
        </w:rPr>
      </w:pPr>
      <w:r w:rsidRPr="00D6605E">
        <w:rPr>
          <w:rFonts w:ascii="Times New Roman" w:eastAsia="Times New Roman" w:hAnsi="Times New Roman"/>
          <w:color w:val="333333"/>
          <w:sz w:val="24"/>
          <w:szCs w:val="24"/>
          <w:lang w:eastAsia="ru-RU"/>
        </w:rPr>
        <w:t>дата и место рождения;</w:t>
      </w:r>
    </w:p>
    <w:p w:rsidR="00D6605E" w:rsidRPr="00D6605E" w:rsidRDefault="00D6605E" w:rsidP="00D6605E">
      <w:pPr>
        <w:numPr>
          <w:ilvl w:val="0"/>
          <w:numId w:val="2"/>
        </w:numPr>
        <w:shd w:val="clear" w:color="auto" w:fill="FFFFFF"/>
        <w:spacing w:after="0" w:line="240" w:lineRule="auto"/>
        <w:ind w:left="0"/>
        <w:rPr>
          <w:rFonts w:ascii="Times New Roman" w:eastAsia="Times New Roman" w:hAnsi="Times New Roman"/>
          <w:color w:val="333333"/>
          <w:sz w:val="24"/>
          <w:szCs w:val="24"/>
          <w:lang w:eastAsia="ru-RU"/>
        </w:rPr>
      </w:pPr>
      <w:r w:rsidRPr="00D6605E">
        <w:rPr>
          <w:rFonts w:ascii="Times New Roman" w:eastAsia="Times New Roman" w:hAnsi="Times New Roman"/>
          <w:color w:val="333333"/>
          <w:sz w:val="24"/>
          <w:szCs w:val="24"/>
          <w:lang w:eastAsia="ru-RU"/>
        </w:rPr>
        <w:t>причины приостановления образовательных отношений.</w:t>
      </w:r>
    </w:p>
    <w:p w:rsidR="00D6605E" w:rsidRPr="00D6605E" w:rsidRDefault="00D6605E" w:rsidP="00D6605E">
      <w:pPr>
        <w:shd w:val="clear" w:color="auto" w:fill="FFFFFF"/>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5</w:t>
      </w:r>
      <w:r w:rsidRPr="00D6605E">
        <w:rPr>
          <w:rFonts w:ascii="Times New Roman" w:eastAsia="Times New Roman" w:hAnsi="Times New Roman"/>
          <w:color w:val="333333"/>
          <w:sz w:val="24"/>
          <w:szCs w:val="24"/>
          <w:lang w:eastAsia="ru-RU"/>
        </w:rPr>
        <w:t xml:space="preserve">.2. Приостановление образовательных отношений оформляется </w:t>
      </w:r>
      <w:r w:rsidRPr="00BA7A31">
        <w:rPr>
          <w:rFonts w:ascii="Times New Roman" w:hAnsi="Times New Roman"/>
          <w:color w:val="000000"/>
          <w:sz w:val="24"/>
          <w:szCs w:val="24"/>
        </w:rPr>
        <w:t>рас</w:t>
      </w:r>
      <w:r>
        <w:rPr>
          <w:rFonts w:ascii="Times New Roman" w:hAnsi="Times New Roman"/>
          <w:color w:val="000000"/>
          <w:sz w:val="24"/>
          <w:szCs w:val="24"/>
        </w:rPr>
        <w:t>порядительным</w:t>
      </w:r>
      <w:r w:rsidRPr="00BA7A31">
        <w:rPr>
          <w:rFonts w:ascii="Times New Roman" w:hAnsi="Times New Roman"/>
          <w:color w:val="000000"/>
          <w:sz w:val="24"/>
          <w:szCs w:val="24"/>
        </w:rPr>
        <w:t xml:space="preserve"> акт</w:t>
      </w:r>
      <w:r>
        <w:rPr>
          <w:rFonts w:ascii="Times New Roman" w:hAnsi="Times New Roman"/>
          <w:color w:val="000000"/>
          <w:sz w:val="24"/>
          <w:szCs w:val="24"/>
        </w:rPr>
        <w:t>ом</w:t>
      </w:r>
      <w:r w:rsidRPr="00BA7A31">
        <w:rPr>
          <w:rFonts w:ascii="Times New Roman" w:hAnsi="Times New Roman"/>
          <w:color w:val="000000"/>
          <w:sz w:val="24"/>
          <w:szCs w:val="24"/>
          <w:lang w:eastAsia="ru-RU"/>
        </w:rPr>
        <w:t xml:space="preserve"> (</w:t>
      </w:r>
      <w:r w:rsidRPr="00D6605E">
        <w:rPr>
          <w:rFonts w:ascii="Times New Roman" w:eastAsia="Times New Roman" w:hAnsi="Times New Roman"/>
          <w:color w:val="333333"/>
          <w:sz w:val="24"/>
          <w:szCs w:val="24"/>
          <w:lang w:eastAsia="ru-RU"/>
        </w:rPr>
        <w:t xml:space="preserve">приказом директора </w:t>
      </w:r>
      <w:r>
        <w:rPr>
          <w:rFonts w:ascii="Times New Roman" w:eastAsia="Times New Roman" w:hAnsi="Times New Roman"/>
          <w:color w:val="333333"/>
          <w:sz w:val="24"/>
          <w:szCs w:val="24"/>
          <w:lang w:eastAsia="ru-RU"/>
        </w:rPr>
        <w:t>о приостановлении</w:t>
      </w:r>
      <w:r w:rsidRPr="00D6605E">
        <w:rPr>
          <w:rFonts w:ascii="Times New Roman" w:eastAsia="Times New Roman" w:hAnsi="Times New Roman"/>
          <w:color w:val="333333"/>
          <w:sz w:val="24"/>
          <w:szCs w:val="24"/>
          <w:lang w:eastAsia="ru-RU"/>
        </w:rPr>
        <w:t xml:space="preserve"> образовательных отношений</w:t>
      </w:r>
      <w:r>
        <w:rPr>
          <w:rFonts w:ascii="Times New Roman" w:eastAsia="Times New Roman" w:hAnsi="Times New Roman"/>
          <w:color w:val="333333"/>
          <w:sz w:val="24"/>
          <w:szCs w:val="24"/>
          <w:lang w:eastAsia="ru-RU"/>
        </w:rPr>
        <w:t>)</w:t>
      </w:r>
    </w:p>
    <w:p w:rsidR="00D6605E" w:rsidRPr="00D6605E" w:rsidRDefault="00D6605E" w:rsidP="00D6605E">
      <w:pPr>
        <w:spacing w:after="0" w:line="240" w:lineRule="auto"/>
        <w:rPr>
          <w:rFonts w:ascii="Times New Roman" w:hAnsi="Times New Roman"/>
          <w:sz w:val="24"/>
          <w:szCs w:val="24"/>
        </w:rPr>
      </w:pPr>
    </w:p>
    <w:p w:rsidR="00D6605E" w:rsidRPr="00D6605E" w:rsidRDefault="00D6605E" w:rsidP="00944A45">
      <w:pPr>
        <w:pStyle w:val="ConsPlusNormal"/>
        <w:ind w:firstLine="540"/>
        <w:jc w:val="both"/>
        <w:rPr>
          <w:rFonts w:ascii="Times New Roman" w:hAnsi="Times New Roman" w:cs="Times New Roman"/>
          <w:sz w:val="24"/>
          <w:szCs w:val="24"/>
        </w:rPr>
      </w:pPr>
    </w:p>
    <w:p w:rsidR="00773486" w:rsidRPr="00BA7A31" w:rsidRDefault="00773486" w:rsidP="00944A45">
      <w:pPr>
        <w:pStyle w:val="ConsPlusNormal"/>
        <w:ind w:firstLine="540"/>
        <w:jc w:val="both"/>
        <w:outlineLvl w:val="1"/>
        <w:rPr>
          <w:rFonts w:ascii="Times New Roman" w:hAnsi="Times New Roman" w:cs="Times New Roman"/>
          <w:sz w:val="24"/>
          <w:szCs w:val="24"/>
        </w:rPr>
      </w:pPr>
    </w:p>
    <w:p w:rsidR="00773486" w:rsidRPr="00BA7A31" w:rsidRDefault="00773486" w:rsidP="00335B21">
      <w:pPr>
        <w:pStyle w:val="ConsPlusNormal"/>
        <w:ind w:firstLine="540"/>
        <w:jc w:val="center"/>
        <w:outlineLvl w:val="1"/>
        <w:rPr>
          <w:rFonts w:ascii="Times New Roman" w:hAnsi="Times New Roman" w:cs="Times New Roman"/>
          <w:b/>
          <w:sz w:val="24"/>
          <w:szCs w:val="24"/>
        </w:rPr>
      </w:pPr>
      <w:r w:rsidRPr="00BA7A31">
        <w:rPr>
          <w:rFonts w:ascii="Times New Roman" w:hAnsi="Times New Roman" w:cs="Times New Roman"/>
          <w:b/>
          <w:sz w:val="24"/>
          <w:szCs w:val="24"/>
          <w:lang w:val="en-US"/>
        </w:rPr>
        <w:lastRenderedPageBreak/>
        <w:t>V</w:t>
      </w:r>
      <w:r w:rsidR="00D6605E">
        <w:rPr>
          <w:rFonts w:ascii="Times New Roman" w:hAnsi="Times New Roman" w:cs="Times New Roman"/>
          <w:b/>
          <w:sz w:val="24"/>
          <w:szCs w:val="24"/>
          <w:lang w:val="en-US"/>
        </w:rPr>
        <w:t>I</w:t>
      </w:r>
      <w:r w:rsidRPr="00BA7A31">
        <w:rPr>
          <w:rFonts w:ascii="Times New Roman" w:hAnsi="Times New Roman" w:cs="Times New Roman"/>
          <w:b/>
          <w:sz w:val="24"/>
          <w:szCs w:val="24"/>
        </w:rPr>
        <w:t>. Прекращение образовательных отношений</w:t>
      </w:r>
    </w:p>
    <w:p w:rsidR="00773486" w:rsidRPr="00BA7A31" w:rsidRDefault="00773486" w:rsidP="00944A45">
      <w:pPr>
        <w:pStyle w:val="ConsPlusNormal"/>
        <w:ind w:firstLine="540"/>
        <w:jc w:val="both"/>
        <w:rPr>
          <w:rFonts w:ascii="Times New Roman" w:hAnsi="Times New Roman" w:cs="Times New Roman"/>
          <w:sz w:val="24"/>
          <w:szCs w:val="24"/>
        </w:rPr>
      </w:pP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.1. Образовательные отношения прекращаются в связи с отчислением обучающегося из образовательной организации:</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.1.1. В связи с получением образования (завершением обучения);</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 xml:space="preserve">.1.2. Досрочно по основаниям, установленным </w:t>
      </w:r>
      <w:hyperlink w:anchor="Par1004" w:tooltip="Ссылка на текущий документ" w:history="1">
        <w:r w:rsidR="00773486" w:rsidRPr="00BA7A31">
          <w:rPr>
            <w:rFonts w:ascii="Times New Roman" w:hAnsi="Times New Roman" w:cs="Times New Roman"/>
            <w:color w:val="000000"/>
            <w:sz w:val="24"/>
            <w:szCs w:val="24"/>
          </w:rPr>
          <w:t>частью 2</w:t>
        </w:r>
      </w:hyperlink>
      <w:r w:rsidR="00773486" w:rsidRPr="00BA7A31">
        <w:rPr>
          <w:rFonts w:ascii="Times New Roman" w:hAnsi="Times New Roman" w:cs="Times New Roman"/>
          <w:color w:val="000000"/>
          <w:sz w:val="24"/>
          <w:szCs w:val="24"/>
        </w:rPr>
        <w:t xml:space="preserve"> </w:t>
      </w:r>
      <w:r w:rsidR="00773486" w:rsidRPr="00BA7A31">
        <w:rPr>
          <w:rFonts w:ascii="Times New Roman" w:hAnsi="Times New Roman" w:cs="Times New Roman"/>
          <w:sz w:val="24"/>
          <w:szCs w:val="24"/>
        </w:rPr>
        <w:t>статьи 61 Федерального закона «Об образовании</w:t>
      </w:r>
      <w:r w:rsidR="00335B21" w:rsidRPr="00BA7A31">
        <w:rPr>
          <w:rFonts w:ascii="Times New Roman" w:hAnsi="Times New Roman" w:cs="Times New Roman"/>
          <w:sz w:val="24"/>
          <w:szCs w:val="24"/>
        </w:rPr>
        <w:t xml:space="preserve"> в РФ</w:t>
      </w:r>
      <w:r w:rsidR="00773486" w:rsidRPr="00BA7A31">
        <w:rPr>
          <w:rFonts w:ascii="Times New Roman" w:hAnsi="Times New Roman" w:cs="Times New Roman"/>
          <w:sz w:val="24"/>
          <w:szCs w:val="24"/>
        </w:rPr>
        <w:t>».</w:t>
      </w:r>
    </w:p>
    <w:p w:rsidR="00773486" w:rsidRPr="00BA7A31" w:rsidRDefault="00D6605E" w:rsidP="00944A45">
      <w:pPr>
        <w:pStyle w:val="ConsPlusNormal"/>
        <w:ind w:firstLine="540"/>
        <w:jc w:val="both"/>
        <w:rPr>
          <w:rFonts w:ascii="Times New Roman" w:hAnsi="Times New Roman" w:cs="Times New Roman"/>
          <w:sz w:val="24"/>
          <w:szCs w:val="24"/>
        </w:rPr>
      </w:pPr>
      <w:bookmarkStart w:id="1" w:name="Par1004"/>
      <w:bookmarkEnd w:id="1"/>
      <w:r>
        <w:rPr>
          <w:rFonts w:ascii="Times New Roman" w:hAnsi="Times New Roman" w:cs="Times New Roman"/>
          <w:sz w:val="24"/>
          <w:szCs w:val="24"/>
        </w:rPr>
        <w:t>6</w:t>
      </w:r>
      <w:r w:rsidR="00773486" w:rsidRPr="00BA7A31">
        <w:rPr>
          <w:rFonts w:ascii="Times New Roman" w:hAnsi="Times New Roman" w:cs="Times New Roman"/>
          <w:sz w:val="24"/>
          <w:szCs w:val="24"/>
        </w:rPr>
        <w:t>.2. Образовательные отношения могут быть прекращены досрочно в следующих случаях:</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 xml:space="preserve">.2.2.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w:t>
      </w:r>
      <w:r w:rsidR="00773486" w:rsidRPr="00BA7A31">
        <w:rPr>
          <w:rFonts w:ascii="Times New Roman" w:hAnsi="Times New Roman" w:cs="Times New Roman"/>
          <w:color w:val="000000"/>
          <w:sz w:val="24"/>
          <w:szCs w:val="24"/>
        </w:rPr>
        <w:t>в случае совершения обучающимся  действий, грубо нарушающих ее устав, правила внутреннего распорядка, в случае невыполнения обучающимся обязанностей по добросовестному и ответственному освоению образовательной программы и выполнению учебного плана</w:t>
      </w:r>
      <w:r w:rsidR="00773486" w:rsidRPr="00BA7A31">
        <w:rPr>
          <w:rFonts w:ascii="Times New Roman" w:hAnsi="Times New Roman" w:cs="Times New Roman"/>
          <w:sz w:val="24"/>
          <w:szCs w:val="24"/>
        </w:rPr>
        <w:t>,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.2.3.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r w:rsidR="00773486" w:rsidRPr="00BA7A31">
        <w:rPr>
          <w:rFonts w:ascii="Times New Roman" w:hAnsi="Times New Roman" w:cs="Times New Roman"/>
          <w:color w:val="000000"/>
          <w:sz w:val="24"/>
          <w:szCs w:val="24"/>
        </w:rPr>
        <w:t>если иное не установлено договором об образовании.</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.4. Основанием для прекращения образовательных отношений является распорядительный акт (приказ)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73486" w:rsidRPr="00BA7A31" w:rsidRDefault="00D6605E" w:rsidP="00944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3486" w:rsidRPr="00BA7A31">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(приказа)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sidR="00773486" w:rsidRPr="00BA7A31">
          <w:rPr>
            <w:rFonts w:ascii="Times New Roman" w:hAnsi="Times New Roman" w:cs="Times New Roman"/>
            <w:color w:val="000000"/>
            <w:sz w:val="24"/>
            <w:szCs w:val="24"/>
          </w:rPr>
          <w:t>частью 12 статьи 60</w:t>
        </w:r>
      </w:hyperlink>
      <w:r w:rsidR="00773486" w:rsidRPr="00BA7A31">
        <w:rPr>
          <w:rFonts w:ascii="Times New Roman" w:hAnsi="Times New Roman" w:cs="Times New Roman"/>
          <w:sz w:val="24"/>
          <w:szCs w:val="24"/>
        </w:rPr>
        <w:t xml:space="preserve"> Федерального закона «Об образовании</w:t>
      </w:r>
      <w:r w:rsidR="00335B21" w:rsidRPr="00BA7A31">
        <w:rPr>
          <w:rFonts w:ascii="Times New Roman" w:hAnsi="Times New Roman" w:cs="Times New Roman"/>
          <w:sz w:val="24"/>
          <w:szCs w:val="24"/>
        </w:rPr>
        <w:t xml:space="preserve"> в РФ</w:t>
      </w:r>
      <w:r w:rsidR="00773486" w:rsidRPr="00BA7A31">
        <w:rPr>
          <w:rFonts w:ascii="Times New Roman" w:hAnsi="Times New Roman" w:cs="Times New Roman"/>
          <w:sz w:val="24"/>
          <w:szCs w:val="24"/>
        </w:rPr>
        <w:t>».</w:t>
      </w:r>
    </w:p>
    <w:p w:rsidR="00773486" w:rsidRPr="00BA7A31" w:rsidRDefault="00773486">
      <w:pPr>
        <w:rPr>
          <w:rFonts w:ascii="Times New Roman" w:hAnsi="Times New Roman"/>
          <w:sz w:val="24"/>
          <w:szCs w:val="24"/>
        </w:rPr>
      </w:pPr>
    </w:p>
    <w:sectPr w:rsidR="00773486" w:rsidRPr="00BA7A31" w:rsidSect="006751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ECC"/>
    <w:multiLevelType w:val="multilevel"/>
    <w:tmpl w:val="CC768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1662B"/>
    <w:multiLevelType w:val="multilevel"/>
    <w:tmpl w:val="BE567F94"/>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45"/>
    <w:rsid w:val="00003A9F"/>
    <w:rsid w:val="00026832"/>
    <w:rsid w:val="00105B9C"/>
    <w:rsid w:val="002C26B2"/>
    <w:rsid w:val="00327DF4"/>
    <w:rsid w:val="00335B21"/>
    <w:rsid w:val="00393A27"/>
    <w:rsid w:val="00473224"/>
    <w:rsid w:val="00550787"/>
    <w:rsid w:val="005971F6"/>
    <w:rsid w:val="0067512D"/>
    <w:rsid w:val="006823A5"/>
    <w:rsid w:val="007517F6"/>
    <w:rsid w:val="00773486"/>
    <w:rsid w:val="0080428D"/>
    <w:rsid w:val="0084327B"/>
    <w:rsid w:val="008A7242"/>
    <w:rsid w:val="008C669B"/>
    <w:rsid w:val="00944A45"/>
    <w:rsid w:val="00A00811"/>
    <w:rsid w:val="00B62663"/>
    <w:rsid w:val="00BA7A31"/>
    <w:rsid w:val="00CF0D91"/>
    <w:rsid w:val="00D37CA5"/>
    <w:rsid w:val="00D6605E"/>
    <w:rsid w:val="00D97407"/>
    <w:rsid w:val="00DA32C8"/>
    <w:rsid w:val="00E15CE4"/>
    <w:rsid w:val="00E575F6"/>
    <w:rsid w:val="00F0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06E9EA-8D11-47C6-9BC6-FCBCCFE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4A45"/>
    <w:pPr>
      <w:widowControl w:val="0"/>
      <w:autoSpaceDE w:val="0"/>
      <w:autoSpaceDN w:val="0"/>
      <w:adjustRightInd w:val="0"/>
    </w:pPr>
    <w:rPr>
      <w:rFonts w:ascii="Arial" w:eastAsia="Times New Roman" w:hAnsi="Arial" w:cs="Arial"/>
    </w:rPr>
  </w:style>
  <w:style w:type="character" w:styleId="a3">
    <w:name w:val="Strong"/>
    <w:basedOn w:val="a0"/>
    <w:uiPriority w:val="99"/>
    <w:qFormat/>
    <w:rsid w:val="007517F6"/>
    <w:rPr>
      <w:rFonts w:cs="Times New Roman"/>
      <w:b/>
      <w:bCs/>
    </w:rPr>
  </w:style>
  <w:style w:type="paragraph" w:styleId="a4">
    <w:name w:val="List Paragraph"/>
    <w:basedOn w:val="a"/>
    <w:uiPriority w:val="99"/>
    <w:qFormat/>
    <w:rsid w:val="007517F6"/>
    <w:pPr>
      <w:ind w:left="720"/>
      <w:contextualSpacing/>
    </w:pPr>
  </w:style>
  <w:style w:type="character" w:customStyle="1" w:styleId="apple-converted-space">
    <w:name w:val="apple-converted-space"/>
    <w:basedOn w:val="a0"/>
    <w:uiPriority w:val="99"/>
    <w:rsid w:val="0067512D"/>
    <w:rPr>
      <w:rFonts w:cs="Times New Roman"/>
    </w:rPr>
  </w:style>
  <w:style w:type="character" w:customStyle="1" w:styleId="blk">
    <w:name w:val="blk"/>
    <w:basedOn w:val="a0"/>
    <w:uiPriority w:val="99"/>
    <w:rsid w:val="00335B21"/>
    <w:rPr>
      <w:rFonts w:cs="Times New Roman"/>
    </w:rPr>
  </w:style>
  <w:style w:type="paragraph" w:customStyle="1" w:styleId="a5">
    <w:name w:val="Знак Знак Знак"/>
    <w:basedOn w:val="a"/>
    <w:rsid w:val="00BA7A31"/>
    <w:pPr>
      <w:spacing w:after="160" w:line="240" w:lineRule="exact"/>
    </w:pPr>
    <w:rPr>
      <w:rFonts w:ascii="Verdana" w:eastAsia="Times New Roman" w:hAnsi="Verdana"/>
      <w:sz w:val="20"/>
      <w:szCs w:val="20"/>
      <w:lang w:val="en-US"/>
    </w:rPr>
  </w:style>
  <w:style w:type="paragraph" w:customStyle="1" w:styleId="a6">
    <w:name w:val="Знак Знак Знак Знак Знак Знак Знак"/>
    <w:basedOn w:val="a"/>
    <w:rsid w:val="00BA7A31"/>
    <w:pPr>
      <w:spacing w:after="160" w:line="240" w:lineRule="exact"/>
    </w:pPr>
    <w:rPr>
      <w:rFonts w:ascii="Verdana" w:eastAsia="Times New Roman" w:hAnsi="Verdana" w:cs="Verdana"/>
      <w:sz w:val="20"/>
      <w:szCs w:val="20"/>
      <w:lang w:val="en-US"/>
    </w:rPr>
  </w:style>
  <w:style w:type="paragraph" w:styleId="a7">
    <w:name w:val="Balloon Text"/>
    <w:basedOn w:val="a"/>
    <w:semiHidden/>
    <w:rsid w:val="00BA7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8584</CharactersWithSpaces>
  <SharedDoc>false</SharedDoc>
  <HLinks>
    <vt:vector size="12" baseType="variant">
      <vt:variant>
        <vt:i4>7012411</vt:i4>
      </vt:variant>
      <vt:variant>
        <vt:i4>3</vt:i4>
      </vt:variant>
      <vt:variant>
        <vt:i4>0</vt:i4>
      </vt:variant>
      <vt:variant>
        <vt:i4>5</vt:i4>
      </vt:variant>
      <vt:variant>
        <vt:lpwstr/>
      </vt:variant>
      <vt:variant>
        <vt:lpwstr>Par993</vt:lpwstr>
      </vt:variant>
      <vt:variant>
        <vt:i4>6291506</vt:i4>
      </vt:variant>
      <vt:variant>
        <vt:i4>0</vt:i4>
      </vt:variant>
      <vt:variant>
        <vt:i4>0</vt:i4>
      </vt:variant>
      <vt:variant>
        <vt:i4>5</vt:i4>
      </vt:variant>
      <vt:variant>
        <vt:lpwstr/>
      </vt:variant>
      <vt:variant>
        <vt:lpwstr>Par1004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4</cp:revision>
  <cp:lastPrinted>2014-12-11T07:21:00Z</cp:lastPrinted>
  <dcterms:created xsi:type="dcterms:W3CDTF">2017-12-10T21:30:00Z</dcterms:created>
  <dcterms:modified xsi:type="dcterms:W3CDTF">2017-12-10T21:31:00Z</dcterms:modified>
</cp:coreProperties>
</file>